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0001035986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SI-BONE,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001-38701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471 El Camino Real, Suite 101</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4082070700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The Jeffrey W. Dunn Living Trust</w:t>
      </w:r>
    </w:p>
    <w:p>
      <w:pPr>
        <w:spacing w:after="0" w:line="56" w:lineRule="exact"/>
        <w:rPr>
          <w:sz w:val="24"/>
          <w:szCs w:val="24"/>
          <w:color w:val="auto"/>
        </w:rPr>
      </w:pPr>
    </w:p>
    <w:p>
      <w:pPr>
        <w:sectPr>
          <w:pgSz w:w="11900" w:h="16838" w:orient="portrait"/>
          <w:cols w:equalWidth="0" w:num="2">
            <w:col w:w="6680" w:space="720"/>
            <w:col w:w="3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393600.00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43391254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12/08/2025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12/08/2025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1241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12/08/2025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10/15/2021</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18759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10/15/2021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for The Jeffrey W. Dunn Living Trust</w:t>
      </w:r>
    </w:p>
    <w:p>
      <w:pPr>
        <w:spacing w:after="0" w:line="2" w:lineRule="exact"/>
        <w:rPr>
          <w:sz w:val="20"/>
          <w:szCs w:val="20"/>
          <w:color w:val="auto"/>
        </w:rPr>
      </w:pPr>
    </w:p>
    <w:p>
      <w:pPr>
        <w:ind w:left="40" w:right="600"/>
        <w:spacing w:after="0" w:line="237" w:lineRule="auto"/>
        <w:rPr>
          <w:sz w:val="20"/>
          <w:szCs w:val="20"/>
          <w:color w:val="auto"/>
        </w:rPr>
      </w:pPr>
      <w:r>
        <w:rPr>
          <w:rFonts w:ascii="Times New Roman" w:cs="Times New Roman" w:eastAsia="Times New Roman" w:hAnsi="Times New Roman"/>
          <w:sz w:val="22"/>
          <w:szCs w:val="22"/>
          <w:color w:val="auto"/>
        </w:rPr>
        <w:t>471 El Camino Real, Suite 101 Santa Clara CA 95050</w:t>
      </w:r>
    </w:p>
    <w:p>
      <w:pPr>
        <w:spacing w:after="0" w:line="16" w:lineRule="exact"/>
        <w:rPr>
          <w:sz w:val="20"/>
          <w:szCs w:val="20"/>
          <w:color w:val="auto"/>
        </w:rPr>
      </w:pPr>
    </w:p>
    <w:p>
      <w:pPr>
        <w:ind w:left="40" w:right="340"/>
        <w:spacing w:after="0" w:line="244" w:lineRule="auto"/>
        <w:rPr>
          <w:sz w:val="20"/>
          <w:szCs w:val="20"/>
          <w:color w:val="auto"/>
        </w:rPr>
      </w:pPr>
      <w:r>
        <w:rPr>
          <w:rFonts w:ascii="Times New Roman" w:cs="Times New Roman" w:eastAsia="Times New Roman" w:hAnsi="Times New Roman"/>
          <w:sz w:val="22"/>
          <w:szCs w:val="22"/>
          <w:color w:val="auto"/>
        </w:rPr>
        <w:t>The Jeffrey W. Dunn Living Trust 471 El Camino Real, Suite 101 Santa Clara CA 95050</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11/11/2025 80000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1516000.00</w:t>
            </w:r>
          </w:p>
        </w:tc>
        <w:tc>
          <w:tcPr>
            <w:tcW w:w="0" w:type="dxa"/>
            <w:vAlign w:val="bottom"/>
          </w:tcPr>
          <w:p>
            <w:pPr>
              <w:spacing w:after="0"/>
              <w:rPr>
                <w:sz w:val="1"/>
                <w:szCs w:val="1"/>
                <w:color w:val="auto"/>
              </w:rPr>
            </w:pPr>
          </w:p>
        </w:tc>
      </w:tr>
      <w:tr>
        <w:trPr>
          <w:trHeight w:val="905"/>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11/03/2025 293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4337.51</w:t>
            </w:r>
          </w:p>
        </w:tc>
        <w:tc>
          <w:tcPr>
            <w:tcW w:w="0" w:type="dxa"/>
            <w:vAlign w:val="bottom"/>
          </w:tcPr>
          <w:p>
            <w:pPr>
              <w:spacing w:after="0"/>
              <w:rPr>
                <w:sz w:val="1"/>
                <w:szCs w:val="1"/>
                <w:color w:val="auto"/>
              </w:rPr>
            </w:pPr>
          </w:p>
        </w:tc>
      </w:tr>
    </w:tbl>
    <w:p>
      <w:pPr>
        <w:spacing w:after="0" w:line="446" w:lineRule="exact"/>
        <w:rPr>
          <w:sz w:val="20"/>
          <w:szCs w:val="20"/>
          <w:color w:val="auto"/>
        </w:rPr>
      </w:pPr>
    </w:p>
    <w:p>
      <w:pPr>
        <w:sectPr>
          <w:pgSz w:w="11900" w:h="16838" w:orient="portrait"/>
          <w:cols w:equalWidth="0" w:num="2">
            <w:col w:w="3340" w:space="320"/>
            <w:col w:w="7580"/>
          </w:cols>
          <w:pgMar w:left="320" w:top="98" w:right="339" w:bottom="1440" w:gutter="0" w:footer="0" w:header="0"/>
          <w:type w:val="continuous"/>
        </w:sectPr>
      </w:pP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10/15/2021 through 2/15/2025</w:t>
      </w:r>
    </w:p>
    <w:p>
      <w:pPr>
        <w:spacing w:after="0"/>
        <w:rPr>
          <w:sz w:val="20"/>
          <w:szCs w:val="20"/>
          <w:color w:val="auto"/>
        </w:rPr>
      </w:pPr>
      <w:r>
        <w:rPr>
          <w:rFonts w:ascii="Times New Roman" w:cs="Times New Roman" w:eastAsia="Times New Roman" w:hAnsi="Times New Roman"/>
          <w:sz w:val="22"/>
          <w:szCs w:val="22"/>
          <w:color w:val="auto"/>
        </w:rPr>
        <w:t>12/08/2025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05/08/2025</w:t>
      </w:r>
    </w:p>
    <w:p>
      <w:pPr>
        <w:spacing w:after="0" w:line="612" w:lineRule="exact"/>
        <w:rPr>
          <w:sz w:val="20"/>
          <w:szCs w:val="20"/>
          <w:color w:val="auto"/>
        </w:rPr>
      </w:pPr>
    </w:p>
    <w:p>
      <w:pPr>
        <w:sectPr>
          <w:pgSz w:w="11900" w:h="16838" w:orient="portrait"/>
          <w:cols w:equalWidth="0" w:num="2">
            <w:col w:w="3380" w:space="720"/>
            <w:col w:w="71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Jeffrey W Dunn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2025-12-08T15:38:26Z</dcterms:created>
  <dcterms:modified xsi:type="dcterms:W3CDTF">2025-12-08T15:38:26Z</dcterms:modified>
</cp:coreProperties>
</file>