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03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08/18/2025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2,126</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15.627</w:t>
            </w:r>
            <w:r>
              <w:rPr>
                <w:rFonts w:ascii="Times New Roman" w:cs="Times New Roman" w:eastAsia="Times New Roman" w:hAnsi="Times New Roman"/>
                <w:sz w:val="22"/>
                <w:szCs w:val="22"/>
                <w:color w:val="008000"/>
                <w:w w:val="98"/>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276,995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08/18/2025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1,707</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15.6134</w:t>
            </w:r>
            <w:r>
              <w:rPr>
                <w:rFonts w:ascii="Times New Roman" w:cs="Times New Roman" w:eastAsia="Times New Roman" w:hAnsi="Times New Roman"/>
                <w:sz w:val="22"/>
                <w:szCs w:val="22"/>
                <w:color w:val="008000"/>
                <w:w w:val="92"/>
                <w:vertAlign w:val="superscript"/>
              </w:rPr>
              <w:t>(3)</w:t>
            </w:r>
          </w:p>
        </w:tc>
        <w:tc>
          <w:tcPr>
            <w:tcW w:w="1180" w:type="dxa"/>
            <w:vAlign w:val="bottom"/>
            <w:tcBorders>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275,288</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$15.49 USD to $15.80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$15.49 USD to $15.78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147,947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08/20/2025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2025-08-20T16:39:14Z</dcterms:created>
  <dcterms:modified xsi:type="dcterms:W3CDTF">2025-08-20T16:39:14Z</dcterms:modified>
</cp:coreProperties>
</file>