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9"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2" w:lineRule="exact"/>
        <w:rPr>
          <w:sz w:val="24"/>
          <w:szCs w:val="24"/>
          <w:color w:val="auto"/>
        </w:rPr>
      </w:pPr>
    </w:p>
    <w:p>
      <w:pPr>
        <w:ind w:left="380"/>
        <w:spacing w:after="0" w:line="236"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-241300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4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7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9"/>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40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400" w:type="dxa"/>
            <w:vAlign w:val="bottom"/>
          </w:tcPr>
          <w:p>
            <w:pPr>
              <w:spacing w:after="0"/>
              <w:rPr>
                <w:sz w:val="6"/>
                <w:szCs w:val="6"/>
                <w:color w:val="auto"/>
              </w:rPr>
            </w:pPr>
          </w:p>
        </w:tc>
        <w:tc>
          <w:tcPr>
            <w:tcW w:w="40" w:type="dxa"/>
            <w:vAlign w:val="bottom"/>
          </w:tcPr>
          <w:p>
            <w:pPr>
              <w:spacing w:after="0"/>
              <w:rPr>
                <w:sz w:val="6"/>
                <w:szCs w:val="6"/>
                <w:color w:val="auto"/>
              </w:rPr>
            </w:pPr>
          </w:p>
        </w:tc>
        <w:tc>
          <w:tcPr>
            <w:tcW w:w="20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5363845</wp:posOffset>
            </wp:positionH>
            <wp:positionV relativeFrom="paragraph">
              <wp:posOffset>-625475</wp:posOffset>
            </wp:positionV>
            <wp:extent cx="8255" cy="62611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8255" cy="626110"/>
                    </a:xfrm>
                    <a:prstGeom prst="rect">
                      <a:avLst/>
                    </a:prstGeom>
                    <a:noFill/>
                  </pic:spPr>
                </pic:pic>
              </a:graphicData>
            </a:graphic>
          </wp:anchor>
        </w:drawing>
        <w:drawing>
          <wp:anchor simplePos="0" relativeHeight="251657728" behindDoc="1" locked="0" layoutInCell="0" allowOverlap="1">
            <wp:simplePos x="0" y="0"/>
            <wp:positionH relativeFrom="column">
              <wp:posOffset>4060825</wp:posOffset>
            </wp:positionH>
            <wp:positionV relativeFrom="paragraph">
              <wp:posOffset>-633730</wp:posOffset>
            </wp:positionV>
            <wp:extent cx="8255" cy="6343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8255" cy="634365"/>
                    </a:xfrm>
                    <a:prstGeom prst="rect">
                      <a:avLst/>
                    </a:prstGeom>
                    <a:noFill/>
                  </pic:spPr>
                </pic:pic>
              </a:graphicData>
            </a:graphic>
          </wp:anchor>
        </w:drawing>
        <w:drawing>
          <wp:anchor simplePos="0" relativeHeight="251657728" behindDoc="1" locked="0" layoutInCell="0" allowOverlap="1">
            <wp:simplePos x="0" y="0"/>
            <wp:positionH relativeFrom="column">
              <wp:posOffset>4086225</wp:posOffset>
            </wp:positionH>
            <wp:positionV relativeFrom="paragraph">
              <wp:posOffset>-608330</wp:posOffset>
            </wp:positionV>
            <wp:extent cx="1260475" cy="5835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60475" cy="5835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-1557020</wp:posOffset>
            </wp:positionH>
            <wp:positionV relativeFrom="paragraph">
              <wp:posOffset>32385</wp:posOffset>
            </wp:positionV>
            <wp:extent cx="6964045" cy="193802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64045" cy="1938020"/>
                    </a:xfrm>
                    <a:prstGeom prst="rect">
                      <a:avLst/>
                    </a:prstGeom>
                    <a:noFill/>
                  </pic:spPr>
                </pic:pic>
              </a:graphicData>
            </a:graphic>
          </wp:anchor>
        </w:drawing>
      </w:r>
    </w:p>
    <w:p>
      <w:pPr>
        <w:spacing w:after="0" w:line="101" w:lineRule="exact"/>
        <w:rPr>
          <w:sz w:val="24"/>
          <w:szCs w:val="24"/>
          <w:color w:val="auto"/>
        </w:rPr>
      </w:pPr>
    </w:p>
    <w:p>
      <w:pPr>
        <w:sectPr>
          <w:pgSz w:w="11900" w:h="16838" w:orient="portrait"/>
          <w:cols w:equalWidth="0" w:num="2">
            <w:col w:w="2200" w:space="260"/>
            <w:col w:w="8620"/>
          </w:cols>
          <w:pgMar w:left="460" w:top="225"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3">
        <w:r>
          <w:rPr>
            <w:rFonts w:ascii="Arial" w:cs="Arial" w:eastAsia="Arial" w:hAnsi="Arial"/>
            <w:sz w:val="21"/>
            <w:szCs w:val="21"/>
            <w:u w:val="single" w:color="auto"/>
            <w:color w:val="0000EE"/>
          </w:rPr>
          <w:t>Pisetsky Michael A</w:t>
        </w:r>
      </w:hyperlink>
    </w:p>
    <w:p>
      <w:pPr>
        <w:spacing w:after="0" w:line="321"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69"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C/O SI-BONE, INC.</w:t>
      </w:r>
    </w:p>
    <w:p>
      <w:pPr>
        <w:spacing w:after="0" w:line="71"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471 EL CAMINO REAL, SUITE 101</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10" w:lineRule="exact"/>
        <w:rPr>
          <w:sz w:val="24"/>
          <w:szCs w:val="24"/>
          <w:color w:val="auto"/>
        </w:rPr>
      </w:pPr>
    </w:p>
    <w:p>
      <w:pPr>
        <w:spacing w:after="0"/>
        <w:rPr>
          <w:rFonts w:ascii="Arial" w:cs="Arial" w:eastAsia="Arial" w:hAnsi="Arial"/>
          <w:sz w:val="21"/>
          <w:szCs w:val="21"/>
          <w:color w:val="0000EE"/>
        </w:rPr>
      </w:pPr>
      <w:hyperlink r:id="rId14">
        <w:r>
          <w:rPr>
            <w:rFonts w:ascii="Arial" w:cs="Arial" w:eastAsia="Arial" w:hAnsi="Arial"/>
            <w:sz w:val="21"/>
            <w:szCs w:val="21"/>
            <w:u w:val="single" w:color="auto"/>
            <w:color w:val="0000EE"/>
          </w:rPr>
          <w:t>SI-BONE, Inc.</w:t>
        </w:r>
        <w:r>
          <w:rPr>
            <w:rFonts w:ascii="Arial" w:cs="Arial" w:eastAsia="Arial" w:hAnsi="Arial"/>
            <w:sz w:val="21"/>
            <w:szCs w:val="21"/>
            <w:color w:val="0000EE"/>
          </w:rPr>
          <w:t xml:space="preserve">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7"/>
          <w:szCs w:val="17"/>
          <w:color w:val="0000FF"/>
        </w:rPr>
        <w:t>SIBN</w:t>
      </w:r>
      <w:r>
        <w:rPr>
          <w:rFonts w:ascii="Arial" w:cs="Arial" w:eastAsia="Arial" w:hAnsi="Arial"/>
          <w:sz w:val="21"/>
          <w:szCs w:val="21"/>
          <w:color w:val="0000EE"/>
        </w:rPr>
        <w:t xml:space="preserve"> </w:t>
      </w:r>
      <w:r>
        <w:rPr>
          <w:rFonts w:ascii="Arial" w:cs="Arial" w:eastAsia="Arial" w:hAnsi="Arial"/>
          <w:sz w:val="21"/>
          <w:szCs w:val="21"/>
          <w:color w:val="000000"/>
        </w:rPr>
        <w:t>]</w:t>
      </w:r>
    </w:p>
    <w:p>
      <w:pPr>
        <w:spacing w:after="0" w:line="200" w:lineRule="exact"/>
        <w:rPr>
          <w:sz w:val="24"/>
          <w:szCs w:val="24"/>
          <w:color w:val="auto"/>
        </w:rPr>
      </w:pPr>
    </w:p>
    <w:p>
      <w:pPr>
        <w:spacing w:after="0" w:line="241"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3" w:lineRule="exact"/>
        <w:rPr>
          <w:sz w:val="24"/>
          <w:szCs w:val="24"/>
          <w:color w:val="auto"/>
        </w:rPr>
      </w:pPr>
    </w:p>
    <w:p>
      <w:pPr>
        <w:spacing w:after="0"/>
        <w:rPr>
          <w:sz w:val="20"/>
          <w:szCs w:val="20"/>
          <w:color w:val="auto"/>
        </w:rPr>
      </w:pPr>
      <w:r>
        <w:rPr>
          <w:rFonts w:ascii="Arial" w:cs="Arial" w:eastAsia="Arial" w:hAnsi="Arial"/>
          <w:sz w:val="17"/>
          <w:szCs w:val="17"/>
          <w:color w:val="0000FF"/>
        </w:rPr>
        <w:t>11/16/2020</w:t>
      </w:r>
    </w:p>
    <w:p>
      <w:pPr>
        <w:spacing w:after="0" w:line="20" w:lineRule="exact"/>
        <w:rPr>
          <w:sz w:val="24"/>
          <w:szCs w:val="24"/>
          <w:color w:val="auto"/>
        </w:rPr>
      </w:pPr>
      <w:r>
        <w:rPr>
          <w:sz w:val="24"/>
          <w:szCs w:val="24"/>
          <w:color w:val="auto"/>
        </w:rPr>
        <w:br w:type="column"/>
      </w:r>
    </w:p>
    <w:p>
      <w:pPr>
        <w:spacing w:after="0" w:line="9" w:lineRule="exact"/>
        <w:rPr>
          <w:sz w:val="24"/>
          <w:szCs w:val="24"/>
          <w:color w:val="auto"/>
        </w:rPr>
      </w:pPr>
    </w:p>
    <w:p>
      <w:pPr>
        <w:ind w:left="5" w:right="540" w:hanging="5"/>
        <w:spacing w:after="0" w:line="253"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8" w:lineRule="exact"/>
        <w:rPr>
          <w:sz w:val="24"/>
          <w:szCs w:val="24"/>
          <w:color w:val="auto"/>
        </w:rPr>
      </w:pPr>
    </w:p>
    <w:tbl>
      <w:tblPr>
        <w:tblLayout w:type="fixed"/>
        <w:tblInd w:w="205" w:type="dxa"/>
        <w:tblCellMar>
          <w:top w:w="0" w:type="dxa"/>
          <w:left w:w="0" w:type="dxa"/>
          <w:bottom w:w="0" w:type="dxa"/>
          <w:right w:w="0" w:type="dxa"/>
        </w:tblCellMar>
      </w:tblPr>
      <w:tr>
        <w:trPr>
          <w:trHeight w:val="161"/>
        </w:trPr>
        <w:tc>
          <w:tcPr>
            <w:tcW w:w="220" w:type="dxa"/>
            <w:vAlign w:val="bottom"/>
          </w:tcPr>
          <w:p>
            <w:pPr>
              <w:spacing w:after="0"/>
              <w:rPr>
                <w:sz w:val="13"/>
                <w:szCs w:val="13"/>
                <w:color w:val="auto"/>
              </w:rPr>
            </w:pPr>
          </w:p>
        </w:tc>
        <w:tc>
          <w:tcPr>
            <w:tcW w:w="136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40" w:type="dxa"/>
            <w:vAlign w:val="bottom"/>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86"/>
        </w:trPr>
        <w:tc>
          <w:tcPr>
            <w:tcW w:w="22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36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40" w:type="dxa"/>
            <w:vAlign w:val="bottom"/>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06"/>
        </w:trPr>
        <w:tc>
          <w:tcPr>
            <w:tcW w:w="220" w:type="dxa"/>
            <w:vAlign w:val="bottom"/>
            <w:vMerge w:val="continue"/>
          </w:tcPr>
          <w:p>
            <w:pPr>
              <w:spacing w:after="0"/>
              <w:rPr>
                <w:sz w:val="9"/>
                <w:szCs w:val="9"/>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40" w:type="dxa"/>
            <w:vAlign w:val="bottom"/>
            <w:vMerge w:val="restart"/>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5"/>
        </w:trPr>
        <w:tc>
          <w:tcPr>
            <w:tcW w:w="220" w:type="dxa"/>
            <w:vAlign w:val="bottom"/>
          </w:tcPr>
          <w:p>
            <w:pPr>
              <w:spacing w:after="0"/>
              <w:rPr>
                <w:sz w:val="4"/>
                <w:szCs w:val="4"/>
                <w:color w:val="auto"/>
              </w:rPr>
            </w:pPr>
          </w:p>
        </w:tc>
        <w:tc>
          <w:tcPr>
            <w:tcW w:w="1360" w:type="dxa"/>
            <w:vAlign w:val="bottom"/>
            <w:vMerge w:val="continue"/>
          </w:tcPr>
          <w:p>
            <w:pPr>
              <w:spacing w:after="0"/>
              <w:rPr>
                <w:sz w:val="4"/>
                <w:szCs w:val="4"/>
                <w:color w:val="auto"/>
              </w:rPr>
            </w:pPr>
          </w:p>
        </w:tc>
        <w:tc>
          <w:tcPr>
            <w:tcW w:w="11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2" w:lineRule="exact"/>
        <w:rPr>
          <w:sz w:val="24"/>
          <w:szCs w:val="24"/>
          <w:color w:val="auto"/>
        </w:rPr>
      </w:pPr>
    </w:p>
    <w:p>
      <w:pPr>
        <w:ind w:left="445"/>
        <w:spacing w:after="0"/>
        <w:rPr>
          <w:sz w:val="20"/>
          <w:szCs w:val="20"/>
          <w:color w:val="auto"/>
        </w:rPr>
      </w:pPr>
      <w:r>
        <w:rPr>
          <w:rFonts w:ascii="Arial" w:cs="Arial" w:eastAsia="Arial" w:hAnsi="Arial"/>
          <w:sz w:val="17"/>
          <w:szCs w:val="17"/>
          <w:color w:val="0000FF"/>
        </w:rPr>
        <w:t>GC &amp; Chief Compliance Officer</w:t>
      </w:r>
    </w:p>
    <w:p>
      <w:pPr>
        <w:spacing w:after="0" w:line="568" w:lineRule="exact"/>
        <w:rPr>
          <w:sz w:val="24"/>
          <w:szCs w:val="24"/>
          <w:color w:val="auto"/>
        </w:rPr>
      </w:pPr>
    </w:p>
    <w:p>
      <w:pPr>
        <w:sectPr>
          <w:pgSz w:w="11900" w:h="16838" w:orient="portrait"/>
          <w:cols w:equalWidth="0" w:num="3">
            <w:col w:w="3200" w:space="720"/>
            <w:col w:w="3095" w:space="720"/>
            <w:col w:w="3345"/>
          </w:cols>
          <w:pgMar w:left="460" w:top="225" w:right="359" w:bottom="1440" w:gutter="0" w:footer="0" w:header="0"/>
          <w:type w:val="continuous"/>
        </w:sectPr>
      </w:pPr>
    </w:p>
    <w:p>
      <w:pPr>
        <w:spacing w:after="0" w:line="136" w:lineRule="exact"/>
        <w:rPr>
          <w:sz w:val="24"/>
          <w:szCs w:val="24"/>
          <w:color w:val="auto"/>
        </w:rPr>
      </w:pPr>
    </w:p>
    <w:tbl>
      <w:tblPr>
        <w:tblLayout w:type="fixed"/>
        <w:tblInd w:w="80" w:type="dxa"/>
        <w:tblCellMar>
          <w:top w:w="0" w:type="dxa"/>
          <w:left w:w="0" w:type="dxa"/>
          <w:bottom w:w="0" w:type="dxa"/>
          <w:right w:w="0" w:type="dxa"/>
        </w:tblCellMar>
      </w:tblPr>
      <w:tr>
        <w:trPr>
          <w:trHeight w:val="161"/>
        </w:trPr>
        <w:tc>
          <w:tcPr>
            <w:tcW w:w="94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140" w:type="dxa"/>
            <w:vAlign w:val="bottom"/>
          </w:tcPr>
          <w:p>
            <w:pPr>
              <w:spacing w:after="0"/>
              <w:rPr>
                <w:sz w:val="13"/>
                <w:szCs w:val="13"/>
                <w:color w:val="auto"/>
              </w:rPr>
            </w:pPr>
          </w:p>
        </w:tc>
        <w:tc>
          <w:tcPr>
            <w:tcW w:w="16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1"/>
        </w:trPr>
        <w:tc>
          <w:tcPr>
            <w:tcW w:w="40" w:type="dxa"/>
            <w:vAlign w:val="bottom"/>
          </w:tcPr>
          <w:p>
            <w:pPr>
              <w:spacing w:after="0"/>
              <w:rPr>
                <w:sz w:val="20"/>
                <w:szCs w:val="20"/>
                <w:color w:val="auto"/>
              </w:rPr>
            </w:pPr>
          </w:p>
        </w:tc>
        <w:tc>
          <w:tcPr>
            <w:tcW w:w="900" w:type="dxa"/>
            <w:vAlign w:val="bottom"/>
          </w:tcPr>
          <w:p>
            <w:pPr>
              <w:spacing w:after="0"/>
              <w:rPr>
                <w:sz w:val="20"/>
                <w:szCs w:val="20"/>
                <w:color w:val="auto"/>
              </w:rPr>
            </w:pPr>
            <w:r>
              <w:rPr>
                <w:rFonts w:ascii="Arial" w:cs="Arial" w:eastAsia="Arial" w:hAnsi="Arial"/>
                <w:sz w:val="17"/>
                <w:szCs w:val="17"/>
                <w:color w:val="0000FF"/>
              </w:rPr>
              <w:t>SANTA</w:t>
            </w:r>
          </w:p>
        </w:tc>
        <w:tc>
          <w:tcPr>
            <w:tcW w:w="1140" w:type="dxa"/>
            <w:vAlign w:val="bottom"/>
            <w:vMerge w:val="restart"/>
          </w:tcPr>
          <w:p>
            <w:pPr>
              <w:ind w:left="320"/>
              <w:spacing w:after="0"/>
              <w:rPr>
                <w:sz w:val="20"/>
                <w:szCs w:val="20"/>
                <w:color w:val="auto"/>
              </w:rPr>
            </w:pPr>
            <w:r>
              <w:rPr>
                <w:rFonts w:ascii="Arial" w:cs="Arial" w:eastAsia="Arial" w:hAnsi="Arial"/>
                <w:sz w:val="17"/>
                <w:szCs w:val="17"/>
                <w:color w:val="0000FF"/>
              </w:rPr>
              <w:t>CA</w:t>
            </w:r>
          </w:p>
        </w:tc>
        <w:tc>
          <w:tcPr>
            <w:tcW w:w="1600" w:type="dxa"/>
            <w:vAlign w:val="bottom"/>
            <w:vMerge w:val="restart"/>
          </w:tcPr>
          <w:p>
            <w:pPr>
              <w:ind w:left="400"/>
              <w:spacing w:after="0"/>
              <w:rPr>
                <w:sz w:val="20"/>
                <w:szCs w:val="20"/>
                <w:color w:val="auto"/>
              </w:rPr>
            </w:pPr>
            <w:r>
              <w:rPr>
                <w:rFonts w:ascii="Arial" w:cs="Arial" w:eastAsia="Arial" w:hAnsi="Arial"/>
                <w:sz w:val="17"/>
                <w:szCs w:val="17"/>
                <w:color w:val="0000FF"/>
              </w:rPr>
              <w:t>95050</w:t>
            </w:r>
          </w:p>
        </w:tc>
        <w:tc>
          <w:tcPr>
            <w:tcW w:w="0" w:type="dxa"/>
            <w:vAlign w:val="bottom"/>
          </w:tcPr>
          <w:p>
            <w:pPr>
              <w:spacing w:after="0"/>
              <w:rPr>
                <w:sz w:val="1"/>
                <w:szCs w:val="1"/>
                <w:color w:val="auto"/>
              </w:rPr>
            </w:pPr>
          </w:p>
        </w:tc>
      </w:tr>
      <w:tr>
        <w:trPr>
          <w:trHeight w:val="114"/>
        </w:trPr>
        <w:tc>
          <w:tcPr>
            <w:tcW w:w="40" w:type="dxa"/>
            <w:vAlign w:val="bottom"/>
          </w:tcPr>
          <w:p>
            <w:pPr>
              <w:spacing w:after="0"/>
              <w:rPr>
                <w:sz w:val="9"/>
                <w:szCs w:val="9"/>
                <w:color w:val="auto"/>
              </w:rPr>
            </w:pPr>
          </w:p>
        </w:tc>
        <w:tc>
          <w:tcPr>
            <w:tcW w:w="900" w:type="dxa"/>
            <w:vAlign w:val="bottom"/>
            <w:vMerge w:val="restart"/>
          </w:tcPr>
          <w:p>
            <w:pPr>
              <w:spacing w:after="0"/>
              <w:rPr>
                <w:sz w:val="20"/>
                <w:szCs w:val="20"/>
                <w:color w:val="auto"/>
              </w:rPr>
            </w:pPr>
            <w:r>
              <w:rPr>
                <w:rFonts w:ascii="Arial" w:cs="Arial" w:eastAsia="Arial" w:hAnsi="Arial"/>
                <w:sz w:val="17"/>
                <w:szCs w:val="17"/>
                <w:color w:val="0000FF"/>
              </w:rPr>
              <w:t>CLARA</w:t>
            </w:r>
          </w:p>
        </w:tc>
        <w:tc>
          <w:tcPr>
            <w:tcW w:w="1140" w:type="dxa"/>
            <w:vAlign w:val="bottom"/>
            <w:vMerge w:val="continue"/>
          </w:tcPr>
          <w:p>
            <w:pPr>
              <w:spacing w:after="0"/>
              <w:rPr>
                <w:sz w:val="9"/>
                <w:szCs w:val="9"/>
                <w:color w:val="auto"/>
              </w:rPr>
            </w:pPr>
          </w:p>
        </w:tc>
        <w:tc>
          <w:tcPr>
            <w:tcW w:w="16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7"/>
        </w:trPr>
        <w:tc>
          <w:tcPr>
            <w:tcW w:w="40" w:type="dxa"/>
            <w:vAlign w:val="bottom"/>
          </w:tcPr>
          <w:p>
            <w:pPr>
              <w:spacing w:after="0"/>
              <w:rPr>
                <w:sz w:val="9"/>
                <w:szCs w:val="9"/>
                <w:color w:val="auto"/>
              </w:rPr>
            </w:pPr>
          </w:p>
        </w:tc>
        <w:tc>
          <w:tcPr>
            <w:tcW w:w="900" w:type="dxa"/>
            <w:vAlign w:val="bottom"/>
            <w:vMerge w:val="continue"/>
          </w:tcPr>
          <w:p>
            <w:pPr>
              <w:spacing w:after="0"/>
              <w:rPr>
                <w:sz w:val="9"/>
                <w:szCs w:val="9"/>
                <w:color w:val="auto"/>
              </w:rPr>
            </w:pPr>
          </w:p>
        </w:tc>
        <w:tc>
          <w:tcPr>
            <w:tcW w:w="1140" w:type="dxa"/>
            <w:vAlign w:val="bottom"/>
          </w:tcPr>
          <w:p>
            <w:pPr>
              <w:spacing w:after="0"/>
              <w:rPr>
                <w:sz w:val="9"/>
                <w:szCs w:val="9"/>
                <w:color w:val="auto"/>
              </w:rPr>
            </w:pPr>
          </w:p>
        </w:tc>
        <w:tc>
          <w:tcPr>
            <w:tcW w:w="16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5"/>
        </w:trPr>
        <w:tc>
          <w:tcPr>
            <w:tcW w:w="40" w:type="dxa"/>
            <w:vAlign w:val="bottom"/>
          </w:tcPr>
          <w:p>
            <w:pPr>
              <w:spacing w:after="0"/>
              <w:rPr>
                <w:sz w:val="13"/>
                <w:szCs w:val="13"/>
                <w:color w:val="auto"/>
              </w:rPr>
            </w:pPr>
          </w:p>
        </w:tc>
        <w:tc>
          <w:tcPr>
            <w:tcW w:w="900" w:type="dxa"/>
            <w:vAlign w:val="bottom"/>
            <w:tcBorders>
              <w:bottom w:val="single" w:sz="8" w:color="9A9A9A"/>
            </w:tcBorders>
          </w:tcPr>
          <w:p>
            <w:pPr>
              <w:spacing w:after="0"/>
              <w:rPr>
                <w:sz w:val="13"/>
                <w:szCs w:val="13"/>
                <w:color w:val="auto"/>
              </w:rPr>
            </w:pPr>
          </w:p>
        </w:tc>
        <w:tc>
          <w:tcPr>
            <w:tcW w:w="114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c>
          <w:tcPr>
            <w:tcW w:w="0" w:type="dxa"/>
            <w:vAlign w:val="bottom"/>
          </w:tcPr>
          <w:p>
            <w:pPr>
              <w:spacing w:after="0"/>
              <w:rPr>
                <w:sz w:val="1"/>
                <w:szCs w:val="1"/>
                <w:color w:val="auto"/>
              </w:rPr>
            </w:pPr>
          </w:p>
        </w:tc>
      </w:tr>
      <w:tr>
        <w:trPr>
          <w:trHeight w:val="307"/>
        </w:trPr>
        <w:tc>
          <w:tcPr>
            <w:tcW w:w="40" w:type="dxa"/>
            <w:vAlign w:val="bottom"/>
          </w:tcPr>
          <w:p>
            <w:pPr>
              <w:spacing w:after="0"/>
              <w:rPr>
                <w:sz w:val="24"/>
                <w:szCs w:val="24"/>
                <w:color w:val="auto"/>
              </w:rPr>
            </w:pPr>
          </w:p>
        </w:tc>
        <w:tc>
          <w:tcPr>
            <w:tcW w:w="900" w:type="dxa"/>
            <w:vAlign w:val="bottom"/>
          </w:tcPr>
          <w:p>
            <w:pPr>
              <w:spacing w:after="0"/>
              <w:rPr>
                <w:sz w:val="20"/>
                <w:szCs w:val="20"/>
                <w:color w:val="auto"/>
              </w:rPr>
            </w:pPr>
            <w:r>
              <w:rPr>
                <w:rFonts w:ascii="Arial" w:cs="Arial" w:eastAsia="Arial" w:hAnsi="Arial"/>
                <w:sz w:val="13"/>
                <w:szCs w:val="13"/>
                <w:color w:val="auto"/>
              </w:rPr>
              <w:t>(City)</w:t>
            </w:r>
          </w:p>
        </w:tc>
        <w:tc>
          <w:tcPr>
            <w:tcW w:w="1140" w:type="dxa"/>
            <w:vAlign w:val="bottom"/>
          </w:tcPr>
          <w:p>
            <w:pPr>
              <w:ind w:left="32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3"/>
          <w:szCs w:val="13"/>
          <w:color w:val="auto"/>
        </w:rPr>
        <w:t>6. Individual or Joint/Group Filing (Check Applicable</w:t>
      </w:r>
    </w:p>
    <w:p>
      <w:pPr>
        <w:ind w:left="3820"/>
        <w:spacing w:after="0"/>
        <w:rPr>
          <w:sz w:val="20"/>
          <w:szCs w:val="20"/>
          <w:color w:val="auto"/>
        </w:rPr>
      </w:pPr>
      <w:r>
        <w:rPr>
          <w:rFonts w:ascii="Arial" w:cs="Arial" w:eastAsia="Arial" w:hAnsi="Arial"/>
          <w:sz w:val="13"/>
          <w:szCs w:val="13"/>
          <w:color w:val="auto"/>
        </w:rPr>
        <w:t>Line)</w:t>
      </w:r>
    </w:p>
    <w:p>
      <w:pPr>
        <w:ind w:left="4020"/>
        <w:spacing w:after="0" w:line="233" w:lineRule="auto"/>
        <w:tabs>
          <w:tab w:leader="none" w:pos="432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111"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Form filed by More than One Reporting</w:t>
      </w:r>
    </w:p>
    <w:p>
      <w:pPr>
        <w:ind w:left="4340"/>
        <w:spacing w:after="0"/>
        <w:rPr>
          <w:sz w:val="20"/>
          <w:szCs w:val="20"/>
          <w:color w:val="auto"/>
        </w:rPr>
      </w:pPr>
      <w:r>
        <w:rPr>
          <w:rFonts w:ascii="Arial" w:cs="Arial" w:eastAsia="Arial" w:hAnsi="Arial"/>
          <w:sz w:val="13"/>
          <w:szCs w:val="13"/>
          <w:color w:val="auto"/>
        </w:rPr>
        <w:t>Person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-2484120</wp:posOffset>
            </wp:positionH>
            <wp:positionV relativeFrom="paragraph">
              <wp:posOffset>277495</wp:posOffset>
            </wp:positionV>
            <wp:extent cx="6964045" cy="112522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6964045" cy="1125220"/>
                    </a:xfrm>
                    <a:prstGeom prst="rect">
                      <a:avLst/>
                    </a:prstGeom>
                    <a:noFill/>
                  </pic:spPr>
                </pic:pic>
              </a:graphicData>
            </a:graphic>
          </wp:anchor>
        </w:drawing>
      </w:r>
    </w:p>
    <w:p>
      <w:pPr>
        <w:spacing w:after="0" w:line="498" w:lineRule="exact"/>
        <w:rPr>
          <w:sz w:val="24"/>
          <w:szCs w:val="24"/>
          <w:color w:val="auto"/>
        </w:rPr>
      </w:pPr>
    </w:p>
    <w:p>
      <w:pPr>
        <w:sectPr>
          <w:pgSz w:w="11900" w:h="16838" w:orient="portrait"/>
          <w:cols w:equalWidth="0" w:num="2">
            <w:col w:w="3760" w:space="160"/>
            <w:col w:w="7160"/>
          </w:cols>
          <w:pgMar w:left="460" w:top="225"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7"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20" w:type="dxa"/>
            <w:vAlign w:val="bottom"/>
            <w:gridSpan w:val="2"/>
          </w:tcPr>
          <w:p>
            <w:pPr>
              <w:ind w:left="460"/>
              <w:spacing w:after="0"/>
              <w:rPr>
                <w:sz w:val="20"/>
                <w:szCs w:val="20"/>
                <w:color w:val="auto"/>
              </w:rPr>
            </w:pPr>
            <w:r>
              <w:rPr>
                <w:rFonts w:ascii="Arial" w:cs="Arial" w:eastAsia="Arial" w:hAnsi="Arial"/>
                <w:sz w:val="12"/>
                <w:szCs w:val="12"/>
                <w:b w:val="1"/>
                <w:bCs w:val="1"/>
                <w:color w:val="auto"/>
              </w:rPr>
              <w:t>2. Transaction</w:t>
            </w:r>
          </w:p>
        </w:tc>
        <w:tc>
          <w:tcPr>
            <w:tcW w:w="110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1840" w:type="dxa"/>
            <w:vAlign w:val="bottom"/>
            <w:gridSpan w:val="4"/>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3"/>
                <w:szCs w:val="13"/>
                <w:color w:val="auto"/>
              </w:rPr>
            </w:pPr>
          </w:p>
        </w:tc>
        <w:tc>
          <w:tcPr>
            <w:tcW w:w="120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4"/>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460"/>
              <w:spacing w:after="0" w:line="131" w:lineRule="exact"/>
              <w:rPr>
                <w:sz w:val="20"/>
                <w:szCs w:val="20"/>
                <w:color w:val="auto"/>
              </w:rPr>
            </w:pPr>
            <w:r>
              <w:rPr>
                <w:rFonts w:ascii="Arial" w:cs="Arial" w:eastAsia="Arial" w:hAnsi="Arial"/>
                <w:sz w:val="12"/>
                <w:szCs w:val="12"/>
                <w:b w:val="1"/>
                <w:bCs w:val="1"/>
                <w:color w:val="auto"/>
              </w:rPr>
              <w:t>Date</w:t>
            </w:r>
          </w:p>
        </w:tc>
        <w:tc>
          <w:tcPr>
            <w:tcW w:w="400" w:type="dxa"/>
            <w:vAlign w:val="bottom"/>
          </w:tcPr>
          <w:p>
            <w:pPr>
              <w:spacing w:after="0"/>
              <w:rPr>
                <w:sz w:val="11"/>
                <w:szCs w:val="11"/>
                <w:color w:val="auto"/>
              </w:rPr>
            </w:pPr>
          </w:p>
        </w:tc>
        <w:tc>
          <w:tcPr>
            <w:tcW w:w="110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80"/>
              <w:spacing w:after="0" w:line="131" w:lineRule="exact"/>
              <w:rPr>
                <w:sz w:val="20"/>
                <w:szCs w:val="20"/>
                <w:color w:val="auto"/>
              </w:rPr>
            </w:pPr>
            <w:r>
              <w:rPr>
                <w:rFonts w:ascii="Arial" w:cs="Arial" w:eastAsia="Arial" w:hAnsi="Arial"/>
                <w:sz w:val="12"/>
                <w:szCs w:val="12"/>
                <w:b w:val="1"/>
                <w:bCs w:val="1"/>
                <w:color w:val="auto"/>
              </w:rPr>
              <w:t>Transaction</w:t>
            </w:r>
          </w:p>
        </w:tc>
        <w:tc>
          <w:tcPr>
            <w:tcW w:w="2040" w:type="dxa"/>
            <w:vAlign w:val="bottom"/>
            <w:gridSpan w:val="5"/>
          </w:tcPr>
          <w:p>
            <w:pPr>
              <w:ind w:left="40"/>
              <w:spacing w:after="0" w:line="131" w:lineRule="exact"/>
              <w:rPr>
                <w:sz w:val="20"/>
                <w:szCs w:val="20"/>
                <w:color w:val="auto"/>
              </w:rPr>
            </w:pPr>
            <w:r>
              <w:rPr>
                <w:rFonts w:ascii="Arial" w:cs="Arial" w:eastAsia="Arial" w:hAnsi="Arial"/>
                <w:sz w:val="12"/>
                <w:szCs w:val="12"/>
                <w:b w:val="1"/>
                <w:bCs w:val="1"/>
                <w:color w:val="auto"/>
              </w:rPr>
              <w:t>Disposed Of (D) (Instr. 3, 4 and 5)</w:t>
            </w:r>
          </w:p>
        </w:tc>
        <w:tc>
          <w:tcPr>
            <w:tcW w:w="1200" w:type="dxa"/>
            <w:vAlign w:val="bottom"/>
            <w:gridSpan w:val="2"/>
          </w:tcPr>
          <w:p>
            <w:pPr>
              <w:ind w:left="80"/>
              <w:spacing w:after="0" w:line="131"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1"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4"/>
          </w:tcPr>
          <w:p>
            <w:pPr>
              <w:spacing w:after="0" w:line="131"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20" w:type="dxa"/>
            <w:vAlign w:val="bottom"/>
            <w:gridSpan w:val="2"/>
          </w:tcPr>
          <w:p>
            <w:pPr>
              <w:ind w:left="46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660" w:type="dxa"/>
            <w:vAlign w:val="bottom"/>
          </w:tcPr>
          <w:p>
            <w:pPr>
              <w:spacing w:after="0"/>
              <w:rPr>
                <w:sz w:val="11"/>
                <w:szCs w:val="11"/>
                <w:color w:val="auto"/>
              </w:rPr>
            </w:pPr>
          </w:p>
        </w:tc>
        <w:tc>
          <w:tcPr>
            <w:tcW w:w="8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1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00" w:type="dxa"/>
            <w:vAlign w:val="bottom"/>
          </w:tcPr>
          <w:p>
            <w:pPr>
              <w:spacing w:after="0"/>
              <w:rPr>
                <w:sz w:val="6"/>
                <w:szCs w:val="6"/>
                <w:color w:val="auto"/>
              </w:rPr>
            </w:pPr>
          </w:p>
        </w:tc>
        <w:tc>
          <w:tcPr>
            <w:tcW w:w="440" w:type="dxa"/>
            <w:vAlign w:val="bottom"/>
          </w:tcPr>
          <w:p>
            <w:pPr>
              <w:spacing w:after="0"/>
              <w:rPr>
                <w:sz w:val="6"/>
                <w:szCs w:val="6"/>
                <w:color w:val="auto"/>
              </w:rPr>
            </w:pPr>
          </w:p>
        </w:tc>
        <w:tc>
          <w:tcPr>
            <w:tcW w:w="660" w:type="dxa"/>
            <w:vAlign w:val="bottom"/>
          </w:tcPr>
          <w:p>
            <w:pPr>
              <w:spacing w:after="0"/>
              <w:rPr>
                <w:sz w:val="6"/>
                <w:szCs w:val="6"/>
                <w:color w:val="auto"/>
              </w:rPr>
            </w:pPr>
          </w:p>
        </w:tc>
        <w:tc>
          <w:tcPr>
            <w:tcW w:w="82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4"/>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00" w:type="dxa"/>
            <w:vAlign w:val="bottom"/>
          </w:tcPr>
          <w:p>
            <w:pPr>
              <w:spacing w:after="0"/>
              <w:rPr>
                <w:sz w:val="3"/>
                <w:szCs w:val="3"/>
                <w:color w:val="auto"/>
              </w:rPr>
            </w:pPr>
          </w:p>
        </w:tc>
        <w:tc>
          <w:tcPr>
            <w:tcW w:w="440" w:type="dxa"/>
            <w:vAlign w:val="bottom"/>
          </w:tcPr>
          <w:p>
            <w:pPr>
              <w:spacing w:after="0"/>
              <w:rPr>
                <w:sz w:val="3"/>
                <w:szCs w:val="3"/>
                <w:color w:val="auto"/>
              </w:rPr>
            </w:pPr>
          </w:p>
        </w:tc>
        <w:tc>
          <w:tcPr>
            <w:tcW w:w="660" w:type="dxa"/>
            <w:vAlign w:val="bottom"/>
          </w:tcPr>
          <w:p>
            <w:pPr>
              <w:spacing w:after="0"/>
              <w:rPr>
                <w:sz w:val="3"/>
                <w:szCs w:val="3"/>
                <w:color w:val="auto"/>
              </w:rPr>
            </w:pPr>
          </w:p>
        </w:tc>
        <w:tc>
          <w:tcPr>
            <w:tcW w:w="820" w:type="dxa"/>
            <w:vAlign w:val="bottom"/>
          </w:tcPr>
          <w:p>
            <w:pPr>
              <w:spacing w:after="0"/>
              <w:rPr>
                <w:sz w:val="3"/>
                <w:szCs w:val="3"/>
                <w:color w:val="auto"/>
              </w:rPr>
            </w:pPr>
          </w:p>
        </w:tc>
        <w:tc>
          <w:tcPr>
            <w:tcW w:w="760" w:type="dxa"/>
            <w:vAlign w:val="bottom"/>
          </w:tcPr>
          <w:p>
            <w:pPr>
              <w:spacing w:after="0"/>
              <w:rPr>
                <w:sz w:val="3"/>
                <w:szCs w:val="3"/>
                <w:color w:val="auto"/>
              </w:rPr>
            </w:pPr>
          </w:p>
        </w:tc>
        <w:tc>
          <w:tcPr>
            <w:tcW w:w="440" w:type="dxa"/>
            <w:vAlign w:val="bottom"/>
          </w:tcPr>
          <w:p>
            <w:pPr>
              <w:spacing w:after="0"/>
              <w:rPr>
                <w:sz w:val="3"/>
                <w:szCs w:val="3"/>
                <w:color w:val="auto"/>
              </w:rPr>
            </w:pPr>
          </w:p>
        </w:tc>
        <w:tc>
          <w:tcPr>
            <w:tcW w:w="56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4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640" w:type="dxa"/>
            <w:vAlign w:val="bottom"/>
            <w:gridSpan w:val="2"/>
            <w:vMerge w:val="restart"/>
          </w:tcPr>
          <w:p>
            <w:pPr>
              <w:ind w:left="120"/>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720" w:type="dxa"/>
            <w:vAlign w:val="bottom"/>
          </w:tcPr>
          <w:p>
            <w:pPr>
              <w:spacing w:after="0"/>
              <w:rPr>
                <w:sz w:val="7"/>
                <w:szCs w:val="7"/>
                <w:color w:val="auto"/>
              </w:rPr>
            </w:pPr>
          </w:p>
        </w:tc>
        <w:tc>
          <w:tcPr>
            <w:tcW w:w="800" w:type="dxa"/>
            <w:vAlign w:val="bottom"/>
          </w:tcPr>
          <w:p>
            <w:pPr>
              <w:spacing w:after="0"/>
              <w:rPr>
                <w:sz w:val="7"/>
                <w:szCs w:val="7"/>
                <w:color w:val="auto"/>
              </w:rPr>
            </w:pPr>
          </w:p>
        </w:tc>
        <w:tc>
          <w:tcPr>
            <w:tcW w:w="1120" w:type="dxa"/>
            <w:vAlign w:val="bottom"/>
          </w:tcPr>
          <w:p>
            <w:pPr>
              <w:spacing w:after="0"/>
              <w:rPr>
                <w:sz w:val="7"/>
                <w:szCs w:val="7"/>
                <w:color w:val="auto"/>
              </w:rPr>
            </w:pPr>
          </w:p>
        </w:tc>
        <w:tc>
          <w:tcPr>
            <w:tcW w:w="1120" w:type="dxa"/>
            <w:vAlign w:val="bottom"/>
          </w:tcPr>
          <w:p>
            <w:pPr>
              <w:spacing w:after="0"/>
              <w:rPr>
                <w:sz w:val="7"/>
                <w:szCs w:val="7"/>
                <w:color w:val="auto"/>
              </w:rPr>
            </w:pPr>
          </w:p>
        </w:tc>
        <w:tc>
          <w:tcPr>
            <w:tcW w:w="400" w:type="dxa"/>
            <w:vAlign w:val="bottom"/>
          </w:tcPr>
          <w:p>
            <w:pPr>
              <w:spacing w:after="0"/>
              <w:rPr>
                <w:sz w:val="7"/>
                <w:szCs w:val="7"/>
                <w:color w:val="auto"/>
              </w:rPr>
            </w:pPr>
          </w:p>
        </w:tc>
        <w:tc>
          <w:tcPr>
            <w:tcW w:w="440" w:type="dxa"/>
            <w:vAlign w:val="bottom"/>
          </w:tcPr>
          <w:p>
            <w:pPr>
              <w:spacing w:after="0"/>
              <w:rPr>
                <w:sz w:val="7"/>
                <w:szCs w:val="7"/>
                <w:color w:val="auto"/>
              </w:rPr>
            </w:pPr>
          </w:p>
        </w:tc>
        <w:tc>
          <w:tcPr>
            <w:tcW w:w="660" w:type="dxa"/>
            <w:vAlign w:val="bottom"/>
          </w:tcPr>
          <w:p>
            <w:pPr>
              <w:spacing w:after="0"/>
              <w:rPr>
                <w:sz w:val="7"/>
                <w:szCs w:val="7"/>
                <w:color w:val="auto"/>
              </w:rPr>
            </w:pPr>
          </w:p>
        </w:tc>
        <w:tc>
          <w:tcPr>
            <w:tcW w:w="820" w:type="dxa"/>
            <w:vAlign w:val="bottom"/>
            <w:vMerge w:val="continue"/>
          </w:tcPr>
          <w:p>
            <w:pPr>
              <w:spacing w:after="0"/>
              <w:rPr>
                <w:sz w:val="7"/>
                <w:szCs w:val="7"/>
                <w:color w:val="auto"/>
              </w:rPr>
            </w:pPr>
          </w:p>
        </w:tc>
        <w:tc>
          <w:tcPr>
            <w:tcW w:w="760" w:type="dxa"/>
            <w:vAlign w:val="bottom"/>
            <w:vMerge w:val="continue"/>
          </w:tcPr>
          <w:p>
            <w:pPr>
              <w:spacing w:after="0"/>
              <w:rPr>
                <w:sz w:val="7"/>
                <w:szCs w:val="7"/>
                <w:color w:val="auto"/>
              </w:rPr>
            </w:pPr>
          </w:p>
        </w:tc>
        <w:tc>
          <w:tcPr>
            <w:tcW w:w="44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(D)</w:t>
            </w:r>
          </w:p>
        </w:tc>
        <w:tc>
          <w:tcPr>
            <w:tcW w:w="640" w:type="dxa"/>
            <w:vAlign w:val="bottom"/>
            <w:gridSpan w:val="2"/>
            <w:vMerge w:val="continue"/>
          </w:tcPr>
          <w:p>
            <w:pPr>
              <w:spacing w:after="0"/>
              <w:rPr>
                <w:sz w:val="7"/>
                <w:szCs w:val="7"/>
                <w:color w:val="auto"/>
              </w:rPr>
            </w:pPr>
          </w:p>
        </w:tc>
        <w:tc>
          <w:tcPr>
            <w:tcW w:w="200" w:type="dxa"/>
            <w:vAlign w:val="bottom"/>
          </w:tcPr>
          <w:p>
            <w:pPr>
              <w:spacing w:after="0"/>
              <w:rPr>
                <w:sz w:val="7"/>
                <w:szCs w:val="7"/>
                <w:color w:val="auto"/>
              </w:rPr>
            </w:pPr>
          </w:p>
        </w:tc>
        <w:tc>
          <w:tcPr>
            <w:tcW w:w="120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00" w:type="dxa"/>
            <w:vAlign w:val="bottom"/>
          </w:tcPr>
          <w:p>
            <w:pPr>
              <w:spacing w:after="0"/>
              <w:rPr>
                <w:sz w:val="5"/>
                <w:szCs w:val="5"/>
                <w:color w:val="auto"/>
              </w:rPr>
            </w:pPr>
          </w:p>
        </w:tc>
        <w:tc>
          <w:tcPr>
            <w:tcW w:w="440" w:type="dxa"/>
            <w:vAlign w:val="bottom"/>
          </w:tcPr>
          <w:p>
            <w:pPr>
              <w:spacing w:after="0"/>
              <w:rPr>
                <w:sz w:val="5"/>
                <w:szCs w:val="5"/>
                <w:color w:val="auto"/>
              </w:rPr>
            </w:pPr>
          </w:p>
        </w:tc>
        <w:tc>
          <w:tcPr>
            <w:tcW w:w="660" w:type="dxa"/>
            <w:vAlign w:val="bottom"/>
          </w:tcPr>
          <w:p>
            <w:pPr>
              <w:spacing w:after="0"/>
              <w:rPr>
                <w:sz w:val="5"/>
                <w:szCs w:val="5"/>
                <w:color w:val="auto"/>
              </w:rPr>
            </w:pPr>
          </w:p>
        </w:tc>
        <w:tc>
          <w:tcPr>
            <w:tcW w:w="820" w:type="dxa"/>
            <w:vAlign w:val="bottom"/>
          </w:tcPr>
          <w:p>
            <w:pPr>
              <w:spacing w:after="0"/>
              <w:rPr>
                <w:sz w:val="5"/>
                <w:szCs w:val="5"/>
                <w:color w:val="auto"/>
              </w:rPr>
            </w:pPr>
          </w:p>
        </w:tc>
        <w:tc>
          <w:tcPr>
            <w:tcW w:w="76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56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520" w:type="dxa"/>
            <w:vAlign w:val="bottom"/>
            <w:tcBorders>
              <w:bottom w:val="single" w:sz="8" w:color="2C2C2C"/>
            </w:tcBorders>
            <w:gridSpan w:val="2"/>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1520" w:type="dxa"/>
            <w:vAlign w:val="bottom"/>
            <w:tcBorders>
              <w:bottom w:val="single" w:sz="8" w:color="2C2C2C"/>
            </w:tcBorders>
            <w:gridSpan w:val="2"/>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gridSpan w:val="2"/>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Arial" w:cs="Arial" w:eastAsia="Arial" w:hAnsi="Arial"/>
                <w:sz w:val="17"/>
                <w:szCs w:val="17"/>
                <w:color w:val="0000FF"/>
              </w:rPr>
              <w:t>Common Stock</w:t>
            </w:r>
          </w:p>
        </w:tc>
        <w:tc>
          <w:tcPr>
            <w:tcW w:w="1120" w:type="dxa"/>
            <w:vAlign w:val="bottom"/>
            <w:tcBorders>
              <w:bottom w:val="single" w:sz="8" w:color="2C2C2C"/>
            </w:tcBorders>
          </w:tcPr>
          <w:p>
            <w:pPr>
              <w:spacing w:after="0"/>
              <w:rPr>
                <w:sz w:val="24"/>
                <w:szCs w:val="24"/>
                <w:color w:val="auto"/>
              </w:rPr>
            </w:pPr>
          </w:p>
        </w:tc>
        <w:tc>
          <w:tcPr>
            <w:tcW w:w="1520" w:type="dxa"/>
            <w:vAlign w:val="bottom"/>
            <w:tcBorders>
              <w:bottom w:val="single" w:sz="8" w:color="2C2C2C"/>
            </w:tcBorders>
            <w:gridSpan w:val="2"/>
          </w:tcPr>
          <w:p>
            <w:pPr>
              <w:ind w:left="560"/>
              <w:spacing w:after="0"/>
              <w:rPr>
                <w:sz w:val="20"/>
                <w:szCs w:val="20"/>
                <w:color w:val="auto"/>
              </w:rPr>
            </w:pPr>
            <w:r>
              <w:rPr>
                <w:rFonts w:ascii="Arial" w:cs="Arial" w:eastAsia="Arial" w:hAnsi="Arial"/>
                <w:sz w:val="17"/>
                <w:szCs w:val="17"/>
                <w:color w:val="0000FF"/>
              </w:rPr>
              <w:t>11/16/2020</w:t>
            </w:r>
          </w:p>
        </w:tc>
        <w:tc>
          <w:tcPr>
            <w:tcW w:w="44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ind w:left="120"/>
              <w:spacing w:after="0"/>
              <w:rPr>
                <w:sz w:val="20"/>
                <w:szCs w:val="20"/>
                <w:color w:val="auto"/>
              </w:rPr>
            </w:pPr>
            <w:r>
              <w:rPr>
                <w:rFonts w:ascii="Arial" w:cs="Arial" w:eastAsia="Arial" w:hAnsi="Arial"/>
                <w:sz w:val="26"/>
                <w:szCs w:val="26"/>
                <w:color w:val="0000FF"/>
                <w:vertAlign w:val="subscript"/>
              </w:rPr>
              <w:t>S</w:t>
            </w:r>
            <w:r>
              <w:rPr>
                <w:rFonts w:ascii="Arial" w:cs="Arial" w:eastAsia="Arial" w:hAnsi="Arial"/>
                <w:sz w:val="11"/>
                <w:szCs w:val="11"/>
                <w:color w:val="008000"/>
              </w:rPr>
              <w:t>(1)</w:t>
            </w:r>
          </w:p>
        </w:tc>
        <w:tc>
          <w:tcPr>
            <w:tcW w:w="760" w:type="dxa"/>
            <w:vAlign w:val="bottom"/>
            <w:tcBorders>
              <w:bottom w:val="single" w:sz="8" w:color="2C2C2C"/>
            </w:tcBorders>
          </w:tcPr>
          <w:p>
            <w:pPr>
              <w:ind w:left="240"/>
              <w:spacing w:after="0"/>
              <w:rPr>
                <w:sz w:val="20"/>
                <w:szCs w:val="20"/>
                <w:color w:val="auto"/>
              </w:rPr>
            </w:pPr>
            <w:r>
              <w:rPr>
                <w:rFonts w:ascii="Arial" w:cs="Arial" w:eastAsia="Arial" w:hAnsi="Arial"/>
                <w:sz w:val="17"/>
                <w:szCs w:val="17"/>
                <w:color w:val="0000FF"/>
              </w:rPr>
              <w:t>702</w:t>
            </w:r>
          </w:p>
        </w:tc>
        <w:tc>
          <w:tcPr>
            <w:tcW w:w="440" w:type="dxa"/>
            <w:vAlign w:val="bottom"/>
            <w:tcBorders>
              <w:bottom w:val="single" w:sz="8" w:color="2C2C2C"/>
            </w:tcBorders>
          </w:tcPr>
          <w:p>
            <w:pPr>
              <w:ind w:left="180"/>
              <w:spacing w:after="0"/>
              <w:rPr>
                <w:sz w:val="20"/>
                <w:szCs w:val="20"/>
                <w:color w:val="auto"/>
              </w:rPr>
            </w:pPr>
            <w:r>
              <w:rPr>
                <w:rFonts w:ascii="Arial" w:cs="Arial" w:eastAsia="Arial" w:hAnsi="Arial"/>
                <w:sz w:val="17"/>
                <w:szCs w:val="17"/>
                <w:color w:val="0000FF"/>
              </w:rPr>
              <w:t>D</w:t>
            </w:r>
          </w:p>
        </w:tc>
        <w:tc>
          <w:tcPr>
            <w:tcW w:w="840" w:type="dxa"/>
            <w:vAlign w:val="bottom"/>
            <w:tcBorders>
              <w:bottom w:val="single" w:sz="8" w:color="2C2C2C"/>
            </w:tcBorders>
            <w:gridSpan w:val="3"/>
          </w:tcPr>
          <w:p>
            <w:pPr>
              <w:ind w:left="120"/>
              <w:spacing w:after="0"/>
              <w:rPr>
                <w:sz w:val="20"/>
                <w:szCs w:val="20"/>
                <w:color w:val="auto"/>
              </w:rPr>
            </w:pPr>
            <w:r>
              <w:rPr>
                <w:rFonts w:ascii="Arial" w:cs="Arial" w:eastAsia="Arial" w:hAnsi="Arial"/>
                <w:sz w:val="17"/>
                <w:szCs w:val="17"/>
                <w:color w:val="auto"/>
                <w:w w:val="98"/>
              </w:rPr>
              <w:t>$</w:t>
            </w:r>
            <w:r>
              <w:rPr>
                <w:rFonts w:ascii="Arial" w:cs="Arial" w:eastAsia="Arial" w:hAnsi="Arial"/>
                <w:sz w:val="17"/>
                <w:szCs w:val="17"/>
                <w:color w:val="0000FF"/>
                <w:w w:val="98"/>
              </w:rPr>
              <w:t>23.8189</w:t>
            </w:r>
          </w:p>
        </w:tc>
        <w:tc>
          <w:tcPr>
            <w:tcW w:w="1200" w:type="dxa"/>
            <w:vAlign w:val="bottom"/>
            <w:tcBorders>
              <w:bottom w:val="single" w:sz="8" w:color="2C2C2C"/>
            </w:tcBorders>
            <w:gridSpan w:val="2"/>
          </w:tcPr>
          <w:p>
            <w:pPr>
              <w:ind w:left="280"/>
              <w:spacing w:after="0"/>
              <w:rPr>
                <w:sz w:val="20"/>
                <w:szCs w:val="20"/>
                <w:color w:val="auto"/>
              </w:rPr>
            </w:pPr>
            <w:r>
              <w:rPr>
                <w:rFonts w:ascii="Arial" w:cs="Arial" w:eastAsia="Arial" w:hAnsi="Arial"/>
                <w:sz w:val="17"/>
                <w:szCs w:val="17"/>
                <w:color w:val="0000FF"/>
              </w:rPr>
              <w:t>48,303</w:t>
            </w:r>
            <w:r>
              <w:rPr>
                <w:rFonts w:ascii="Arial" w:cs="Arial" w:eastAsia="Arial" w:hAnsi="Arial"/>
                <w:sz w:val="22"/>
                <w:szCs w:val="22"/>
                <w:color w:val="008000"/>
                <w:vertAlign w:val="superscript"/>
              </w:rPr>
              <w:t>(2)</w:t>
            </w:r>
          </w:p>
        </w:tc>
        <w:tc>
          <w:tcPr>
            <w:tcW w:w="920" w:type="dxa"/>
            <w:vAlign w:val="bottom"/>
            <w:tcBorders>
              <w:bottom w:val="single" w:sz="8" w:color="2C2C2C"/>
            </w:tcBorders>
          </w:tcPr>
          <w:p>
            <w:pPr>
              <w:ind w:left="34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1"/>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800" w:type="dxa"/>
            <w:vAlign w:val="bottom"/>
            <w:tcBorders>
              <w:top w:val="single" w:sz="8" w:color="2C2C2C"/>
            </w:tcBorders>
            <w:gridSpan w:val="13"/>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9"/>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580" w:type="dxa"/>
            <w:vAlign w:val="bottom"/>
            <w:tcBorders>
              <w:bottom w:val="single" w:sz="8" w:color="2C2C2C"/>
            </w:tcBorders>
            <w:gridSpan w:val="2"/>
          </w:tcPr>
          <w:p>
            <w:pPr>
              <w:spacing w:after="0"/>
              <w:rPr>
                <w:sz w:val="4"/>
                <w:szCs w:val="4"/>
                <w:color w:val="auto"/>
              </w:rPr>
            </w:pPr>
          </w:p>
        </w:tc>
        <w:tc>
          <w:tcPr>
            <w:tcW w:w="1000" w:type="dxa"/>
            <w:vAlign w:val="bottom"/>
            <w:tcBorders>
              <w:bottom w:val="single" w:sz="8" w:color="2C2C2C"/>
            </w:tcBorders>
            <w:gridSpan w:val="2"/>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gridSpan w:val="2"/>
          </w:tcPr>
          <w:p>
            <w:pPr>
              <w:spacing w:after="0"/>
              <w:rPr>
                <w:sz w:val="4"/>
                <w:szCs w:val="4"/>
                <w:color w:val="auto"/>
              </w:rPr>
            </w:pPr>
          </w:p>
        </w:tc>
        <w:tc>
          <w:tcPr>
            <w:tcW w:w="1680" w:type="dxa"/>
            <w:vAlign w:val="bottom"/>
            <w:tcBorders>
              <w:bottom w:val="single" w:sz="8" w:color="2C2C2C"/>
            </w:tcBorders>
            <w:gridSpan w:val="2"/>
          </w:tcPr>
          <w:p>
            <w:pPr>
              <w:spacing w:after="0"/>
              <w:rPr>
                <w:sz w:val="4"/>
                <w:szCs w:val="4"/>
                <w:color w:val="auto"/>
              </w:rPr>
            </w:pPr>
          </w:p>
        </w:tc>
        <w:tc>
          <w:tcPr>
            <w:tcW w:w="800" w:type="dxa"/>
            <w:vAlign w:val="bottom"/>
            <w:tcBorders>
              <w:bottom w:val="single" w:sz="8" w:color="2C2C2C"/>
            </w:tcBorders>
            <w:gridSpan w:val="3"/>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0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4"/>
                <w:szCs w:val="14"/>
                <w:color w:val="auto"/>
              </w:rPr>
            </w:pP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w w:val="98"/>
              </w:rPr>
              <w:t>5. Number</w:t>
            </w:r>
          </w:p>
        </w:tc>
        <w:tc>
          <w:tcPr>
            <w:tcW w:w="1580" w:type="dxa"/>
            <w:vAlign w:val="bottom"/>
            <w:gridSpan w:val="2"/>
          </w:tcPr>
          <w:p>
            <w:pPr>
              <w:ind w:left="120"/>
              <w:spacing w:after="0"/>
              <w:rPr>
                <w:sz w:val="20"/>
                <w:szCs w:val="20"/>
                <w:color w:val="auto"/>
              </w:rPr>
            </w:pPr>
            <w:r>
              <w:rPr>
                <w:rFonts w:ascii="Arial" w:cs="Arial" w:eastAsia="Arial" w:hAnsi="Arial"/>
                <w:sz w:val="12"/>
                <w:szCs w:val="12"/>
                <w:b w:val="1"/>
                <w:bCs w:val="1"/>
                <w:color w:val="auto"/>
              </w:rPr>
              <w:t>6. Date Exercisable and</w:t>
            </w:r>
          </w:p>
        </w:tc>
        <w:tc>
          <w:tcPr>
            <w:tcW w:w="1080" w:type="dxa"/>
            <w:vAlign w:val="bottom"/>
            <w:gridSpan w:val="3"/>
          </w:tcPr>
          <w:p>
            <w:pPr>
              <w:ind w:left="8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gridSpan w:val="4"/>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6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of</w:t>
            </w:r>
          </w:p>
        </w:tc>
        <w:tc>
          <w:tcPr>
            <w:tcW w:w="158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Expiration Date</w:t>
            </w:r>
          </w:p>
        </w:tc>
        <w:tc>
          <w:tcPr>
            <w:tcW w:w="10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6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58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(Month/Day/Year)</w:t>
            </w:r>
          </w:p>
        </w:tc>
        <w:tc>
          <w:tcPr>
            <w:tcW w:w="10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6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Acquired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 or</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Disposed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3 and 4)</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of (D)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 4</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and 5)</w:t>
            </w:r>
          </w:p>
        </w:tc>
        <w:tc>
          <w:tcPr>
            <w:tcW w:w="8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720" w:type="dxa"/>
            <w:vAlign w:val="bottom"/>
          </w:tcPr>
          <w:p>
            <w:pPr>
              <w:spacing w:after="0"/>
              <w:rPr>
                <w:sz w:val="4"/>
                <w:szCs w:val="4"/>
                <w:color w:val="auto"/>
              </w:rPr>
            </w:pPr>
          </w:p>
        </w:tc>
        <w:tc>
          <w:tcPr>
            <w:tcW w:w="800" w:type="dxa"/>
            <w:vAlign w:val="bottom"/>
          </w:tcPr>
          <w:p>
            <w:pPr>
              <w:spacing w:after="0"/>
              <w:rPr>
                <w:sz w:val="4"/>
                <w:szCs w:val="4"/>
                <w:color w:val="auto"/>
              </w:rPr>
            </w:pPr>
          </w:p>
        </w:tc>
        <w:tc>
          <w:tcPr>
            <w:tcW w:w="1120" w:type="dxa"/>
            <w:vAlign w:val="bottom"/>
          </w:tcPr>
          <w:p>
            <w:pPr>
              <w:spacing w:after="0"/>
              <w:rPr>
                <w:sz w:val="4"/>
                <w:szCs w:val="4"/>
                <w:color w:val="auto"/>
              </w:rPr>
            </w:pPr>
          </w:p>
        </w:tc>
        <w:tc>
          <w:tcPr>
            <w:tcW w:w="1120" w:type="dxa"/>
            <w:vAlign w:val="bottom"/>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80" w:type="dxa"/>
            <w:vAlign w:val="bottom"/>
          </w:tcPr>
          <w:p>
            <w:pPr>
              <w:spacing w:after="0"/>
              <w:rPr>
                <w:sz w:val="4"/>
                <w:szCs w:val="4"/>
                <w:color w:val="auto"/>
              </w:rPr>
            </w:pPr>
          </w:p>
        </w:tc>
        <w:tc>
          <w:tcPr>
            <w:tcW w:w="200" w:type="dxa"/>
            <w:vAlign w:val="bottom"/>
          </w:tcPr>
          <w:p>
            <w:pPr>
              <w:spacing w:after="0"/>
              <w:rPr>
                <w:sz w:val="4"/>
                <w:szCs w:val="4"/>
                <w:color w:val="auto"/>
              </w:rPr>
            </w:pPr>
          </w:p>
        </w:tc>
        <w:tc>
          <w:tcPr>
            <w:tcW w:w="440" w:type="dxa"/>
            <w:vAlign w:val="bottom"/>
          </w:tcPr>
          <w:p>
            <w:pPr>
              <w:spacing w:after="0"/>
              <w:rPr>
                <w:sz w:val="4"/>
                <w:szCs w:val="4"/>
                <w:color w:val="auto"/>
              </w:rPr>
            </w:pPr>
          </w:p>
        </w:tc>
        <w:tc>
          <w:tcPr>
            <w:tcW w:w="760" w:type="dxa"/>
            <w:vAlign w:val="bottom"/>
          </w:tcPr>
          <w:p>
            <w:pPr>
              <w:spacing w:after="0"/>
              <w:rPr>
                <w:sz w:val="4"/>
                <w:szCs w:val="4"/>
                <w:color w:val="auto"/>
              </w:rPr>
            </w:pPr>
          </w:p>
        </w:tc>
        <w:tc>
          <w:tcPr>
            <w:tcW w:w="92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40" w:type="dxa"/>
            <w:vAlign w:val="bottom"/>
            <w:gridSpan w:val="2"/>
          </w:tcPr>
          <w:p>
            <w:pPr>
              <w:ind w:left="4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or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2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6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of</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40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40" w:type="dxa"/>
            <w:vAlign w:val="bottom"/>
          </w:tcPr>
          <w:p>
            <w:pPr>
              <w:ind w:left="100"/>
              <w:spacing w:after="0"/>
              <w:rPr>
                <w:sz w:val="20"/>
                <w:szCs w:val="20"/>
                <w:color w:val="auto"/>
              </w:rPr>
            </w:pPr>
            <w:r>
              <w:rPr>
                <w:rFonts w:ascii="Arial" w:cs="Arial" w:eastAsia="Arial" w:hAnsi="Arial"/>
                <w:sz w:val="12"/>
                <w:szCs w:val="12"/>
                <w:b w:val="1"/>
                <w:bCs w:val="1"/>
                <w:color w:val="auto"/>
              </w:rPr>
              <w:t>V</w:t>
            </w: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(A)   (D)</w:t>
            </w:r>
          </w:p>
        </w:tc>
        <w:tc>
          <w:tcPr>
            <w:tcW w:w="820" w:type="dxa"/>
            <w:vAlign w:val="bottom"/>
          </w:tcPr>
          <w:p>
            <w:pPr>
              <w:ind w:left="120"/>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12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80"/>
              <w:spacing w:after="0"/>
              <w:rPr>
                <w:sz w:val="20"/>
                <w:szCs w:val="20"/>
                <w:color w:val="auto"/>
              </w:rPr>
            </w:pPr>
            <w:r>
              <w:rPr>
                <w:rFonts w:ascii="Arial" w:cs="Arial" w:eastAsia="Arial" w:hAnsi="Arial"/>
                <w:sz w:val="12"/>
                <w:szCs w:val="12"/>
                <w:b w:val="1"/>
                <w:bCs w:val="1"/>
                <w:color w:val="auto"/>
              </w:rPr>
              <w:t>Title</w:t>
            </w:r>
          </w:p>
        </w:tc>
        <w:tc>
          <w:tcPr>
            <w:tcW w:w="640" w:type="dxa"/>
            <w:vAlign w:val="bottom"/>
            <w:gridSpan w:val="2"/>
          </w:tcPr>
          <w:p>
            <w:pPr>
              <w:ind w:left="40"/>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4445</wp:posOffset>
            </wp:positionH>
            <wp:positionV relativeFrom="paragraph">
              <wp:posOffset>-1748155</wp:posOffset>
            </wp:positionV>
            <wp:extent cx="7031355" cy="179387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7031355" cy="1793875"/>
                    </a:xfrm>
                    <a:prstGeom prst="rect">
                      <a:avLst/>
                    </a:prstGeom>
                    <a:noFill/>
                  </pic:spPr>
                </pic:pic>
              </a:graphicData>
            </a:graphic>
          </wp:anchor>
        </w:drawing>
      </w:r>
    </w:p>
    <w:p>
      <w:pPr>
        <w:spacing w:after="0" w:line="74"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4"/>
          <w:szCs w:val="24"/>
          <w:color w:val="auto"/>
        </w:rPr>
      </w:pPr>
    </w:p>
    <w:p>
      <w:pPr>
        <w:ind w:left="40" w:right="460" w:firstLine="7"/>
        <w:spacing w:after="0" w:line="266" w:lineRule="auto"/>
        <w:tabs>
          <w:tab w:leader="none" w:pos="173"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sale reported on this Form 4 represents shares required to be sold by the Reporting Person to cover tax withholding obligations in connection with the vesting of restricted stock units. The sale satisfies the tax withholding obligations to be funded by a "sell to cover" transaction and does not represent a discretionary trade by the Reporting Person.</w:t>
      </w:r>
    </w:p>
    <w:p>
      <w:pPr>
        <w:spacing w:after="0" w:line="15" w:lineRule="exact"/>
        <w:rPr>
          <w:rFonts w:ascii="Arial" w:cs="Arial" w:eastAsia="Arial" w:hAnsi="Arial"/>
          <w:sz w:val="13"/>
          <w:szCs w:val="13"/>
          <w:color w:val="008000"/>
        </w:rPr>
      </w:pPr>
    </w:p>
    <w:p>
      <w:pPr>
        <w:ind w:left="40" w:right="440" w:firstLine="7"/>
        <w:spacing w:after="0" w:line="266" w:lineRule="auto"/>
        <w:tabs>
          <w:tab w:leader="none" w:pos="173"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Includes 33,248 shares issuable on the settlement of restricted stock units granted to the Reporting Person. Each restricted stock unit represents a contingent right to receive one share of the Issuer's common stock.</w:t>
      </w:r>
    </w:p>
    <w:p>
      <w:pPr>
        <w:spacing w:after="0" w:line="5"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4"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1620" w:type="dxa"/>
            <w:vAlign w:val="bottom"/>
            <w:tcBorders>
              <w:bottom w:val="single" w:sz="8" w:color="auto"/>
            </w:tcBorders>
          </w:tcPr>
          <w:p>
            <w:pPr>
              <w:spacing w:after="0"/>
              <w:rPr>
                <w:sz w:val="20"/>
                <w:szCs w:val="20"/>
                <w:color w:val="auto"/>
              </w:rPr>
            </w:pPr>
            <w:r>
              <w:rPr>
                <w:rFonts w:ascii="Arial" w:cs="Arial" w:eastAsia="Arial" w:hAnsi="Arial"/>
                <w:sz w:val="17"/>
                <w:szCs w:val="17"/>
                <w:color w:val="0000FF"/>
                <w:w w:val="94"/>
              </w:rPr>
              <w:t>/s/ Michael A. Pisetsky</w:t>
            </w:r>
          </w:p>
        </w:tc>
        <w:tc>
          <w:tcPr>
            <w:tcW w:w="4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tcBorders>
              <w:bottom w:val="single" w:sz="8" w:color="auto"/>
            </w:tcBorders>
          </w:tcPr>
          <w:p>
            <w:pPr>
              <w:spacing w:after="0"/>
              <w:rPr>
                <w:sz w:val="20"/>
                <w:szCs w:val="20"/>
                <w:color w:val="auto"/>
              </w:rPr>
            </w:pPr>
            <w:r>
              <w:rPr>
                <w:rFonts w:ascii="Arial" w:cs="Arial" w:eastAsia="Arial" w:hAnsi="Arial"/>
                <w:sz w:val="17"/>
                <w:szCs w:val="17"/>
                <w:color w:val="0000FF"/>
                <w:w w:val="91"/>
              </w:rPr>
              <w:t>11/18/2020</w:t>
            </w:r>
          </w:p>
        </w:tc>
      </w:tr>
      <w:tr>
        <w:trPr>
          <w:trHeight w:val="233"/>
        </w:trPr>
        <w:tc>
          <w:tcPr>
            <w:tcW w:w="208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r>
    </w:tbl>
    <w:p>
      <w:pPr>
        <w:spacing w:after="0" w:line="39"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6"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19"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5"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3" Type="http://schemas.openxmlformats.org/officeDocument/2006/relationships/hyperlink" Target="http://www.sec.gov/cgi-bin/browse-edgar?action=getcompany&amp;CIK=0001754765" TargetMode="External"/><Relationship Id="rId14" Type="http://schemas.openxmlformats.org/officeDocument/2006/relationships/hyperlink" Target="http://www.sec.gov/cgi-bin/browse-edgar?action=getcompany&amp;CIK=000145983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2020-11-18T16:46:26Z</dcterms:created>
  <dcterms:modified xsi:type="dcterms:W3CDTF">2020-11-18T16:46:26Z</dcterms:modified>
</cp:coreProperties>
</file>