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762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7626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jc w:val="center"/>
              <w:ind w:left="86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2"/>
              <w:spacing w:after="0"/>
              <w:rPr>
                <w:sz w:val="20"/>
                <w:szCs w:val="20"/>
                <w:color w:val="auto"/>
              </w:rPr>
            </w:pPr>
            <w:r>
              <w:rPr>
                <w:rFonts w:ascii="Times New Roman" w:cs="Times New Roman" w:eastAsia="Times New Roman" w:hAnsi="Times New Roman"/>
                <w:sz w:val="17"/>
                <w:szCs w:val="17"/>
                <w:color w:val="0000FF"/>
              </w:rPr>
              <w:t>02/17/2026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2,091</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15.2821</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262,376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2"/>
              <w:spacing w:after="0"/>
              <w:rPr>
                <w:sz w:val="20"/>
                <w:szCs w:val="20"/>
                <w:color w:val="auto"/>
              </w:rPr>
            </w:pPr>
            <w:r>
              <w:rPr>
                <w:rFonts w:ascii="Times New Roman" w:cs="Times New Roman" w:eastAsia="Times New Roman" w:hAnsi="Times New Roman"/>
                <w:sz w:val="17"/>
                <w:szCs w:val="17"/>
                <w:color w:val="0000FF"/>
              </w:rPr>
              <w:t>02/17/2026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3,040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15.4152</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259,336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2"/>
              <w:spacing w:after="0"/>
              <w:rPr>
                <w:sz w:val="20"/>
                <w:szCs w:val="20"/>
                <w:color w:val="auto"/>
              </w:rPr>
            </w:pPr>
            <w:r>
              <w:rPr>
                <w:rFonts w:ascii="Times New Roman" w:cs="Times New Roman" w:eastAsia="Times New Roman" w:hAnsi="Times New Roman"/>
                <w:sz w:val="17"/>
                <w:szCs w:val="17"/>
                <w:color w:val="0000FF"/>
              </w:rPr>
              <w:t>02/17/2026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1,710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15.4077</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257,626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2"/>
              <w:spacing w:after="0"/>
              <w:rPr>
                <w:sz w:val="20"/>
                <w:szCs w:val="20"/>
                <w:color w:val="auto"/>
              </w:rPr>
            </w:pPr>
            <w:r>
              <w:rPr>
                <w:rFonts w:ascii="Times New Roman" w:cs="Times New Roman" w:eastAsia="Times New Roman" w:hAnsi="Times New Roman"/>
                <w:sz w:val="17"/>
                <w:szCs w:val="17"/>
                <w:color w:val="0000FF"/>
              </w:rPr>
              <w:t>02/17/2026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11,143</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15.4065</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246,483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2"/>
              <w:spacing w:after="0"/>
              <w:rPr>
                <w:sz w:val="20"/>
                <w:szCs w:val="20"/>
                <w:color w:val="auto"/>
              </w:rPr>
            </w:pPr>
            <w:r>
              <w:rPr>
                <w:rFonts w:ascii="Times New Roman" w:cs="Times New Roman" w:eastAsia="Times New Roman" w:hAnsi="Times New Roman"/>
                <w:sz w:val="17"/>
                <w:szCs w:val="17"/>
                <w:color w:val="0000FF"/>
              </w:rPr>
              <w:t>02/17/2026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3,065</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15.4535</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243,418</w:t>
            </w:r>
            <w:r>
              <w:rPr>
                <w:rFonts w:ascii="Times New Roman" w:cs="Times New Roman" w:eastAsia="Times New Roman" w:hAnsi="Times New Roman"/>
                <w:sz w:val="22"/>
                <w:szCs w:val="22"/>
                <w:color w:val="008000"/>
                <w:w w:val="96"/>
                <w:vertAlign w:val="superscript"/>
              </w:rPr>
              <w:t>(5)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$15.15 USD to $15.48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$15.23 USD to $15.62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$15.26 USD to $15.52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83,423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Former President, Commercial Operations</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02/18/2026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2026-02-18T18:55:12Z</dcterms:created>
  <dcterms:modified xsi:type="dcterms:W3CDTF">2026-02-18T18:55:12Z</dcterms:modified>
</cp:coreProperties>
</file>