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20,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W. Dunn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President, Chief Executive Officer and Chairman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SI-BONE,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471 El Camino Real, Suite 101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Clara, CA 95050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SI-BONE,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13, 2019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333-234679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Dunn: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9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Jeffrey Gabor at 202-551-2544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ind w:left="740" w:hanging="732"/>
        <w:spacing w:after="0" w:line="238" w:lineRule="auto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Brett White, Esq.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2019-12-26T23:04:38Z</dcterms:created>
  <dcterms:modified xsi:type="dcterms:W3CDTF">2019-12-26T23:04:38Z</dcterms:modified>
</cp:coreProperties>
</file>