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0001296771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ectPr>
          <w:pgSz w:w="11900" w:h="16838" w:orient="portrait"/>
          <w:cols w:equalWidth="0" w:num="1">
            <w:col w:w="11240"/>
          </w:cols>
          <w:pgMar w:left="320" w:top="267" w:right="339" w:bottom="350" w:gutter="0" w:footer="0" w:header="0"/>
        </w:sectPr>
      </w:pP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Arial" w:cs="Arial" w:eastAsia="Arial" w:hAnsi="Arial"/>
          <w:sz w:val="22"/>
          <w:szCs w:val="22"/>
          <w:color w:val="auto"/>
        </w:rPr>
        <w:t>SI-BONE,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001-38701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471 EL CAMINO REAL, SUITE 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SANTA CLARA</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95050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4082070700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Freund John Gordon</w:t>
      </w:r>
    </w:p>
    <w:p>
      <w:pPr>
        <w:spacing w:after="0" w:line="44" w:lineRule="exact"/>
        <w:rPr>
          <w:sz w:val="24"/>
          <w:szCs w:val="24"/>
          <w:color w:val="auto"/>
        </w:rPr>
      </w:pPr>
    </w:p>
    <w:p>
      <w:pPr>
        <w:sectPr>
          <w:pgSz w:w="11900" w:h="16838" w:orient="portrait"/>
          <w:cols w:equalWidth="0" w:num="2">
            <w:col w:w="6100" w:space="720"/>
            <w:col w:w="442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0" w:type="dxa"/>
            <w:vAlign w:val="bottom"/>
          </w:tcPr>
          <w:p>
            <w:pPr>
              <w:spacing w:after="0"/>
              <w:rPr>
                <w:sz w:val="1"/>
                <w:szCs w:val="1"/>
                <w:color w:val="auto"/>
              </w:rPr>
            </w:pP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0" w:type="dxa"/>
            <w:vAlign w:val="bottom"/>
          </w:tcPr>
          <w:p>
            <w:pPr>
              <w:spacing w:after="0"/>
              <w:rPr>
                <w:sz w:val="1"/>
                <w:szCs w:val="1"/>
                <w:color w:val="auto"/>
              </w:rPr>
            </w:pP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0" w:type="dxa"/>
            <w:vAlign w:val="bottom"/>
          </w:tcPr>
          <w:p>
            <w:pPr>
              <w:spacing w:after="0"/>
              <w:rPr>
                <w:sz w:val="1"/>
                <w:szCs w:val="1"/>
                <w:color w:val="auto"/>
              </w:rPr>
            </w:pP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RAYMOND JAMES &amp;</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ASSOCIATES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880 CARILLON</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w w:val="88"/>
              </w:rPr>
              <w:t>30000</w:t>
            </w:r>
          </w:p>
        </w:tc>
        <w:tc>
          <w:tcPr>
            <w:tcW w:w="0" w:type="dxa"/>
            <w:vAlign w:val="bottom"/>
          </w:tcPr>
          <w:p>
            <w:pPr>
              <w:spacing w:after="0"/>
              <w:rPr>
                <w:sz w:val="1"/>
                <w:szCs w:val="1"/>
                <w:color w:val="auto"/>
              </w:rPr>
            </w:pPr>
          </w:p>
        </w:tc>
      </w:tr>
      <w:tr>
        <w:trPr>
          <w:trHeight w:val="153"/>
        </w:trPr>
        <w:tc>
          <w:tcPr>
            <w:tcW w:w="2360" w:type="dxa"/>
            <w:vAlign w:val="bottom"/>
            <w:vMerge w:val="restart"/>
          </w:tcPr>
          <w:p>
            <w:pPr>
              <w:spacing w:after="0" w:line="243" w:lineRule="exact"/>
              <w:rPr>
                <w:sz w:val="20"/>
                <w:szCs w:val="20"/>
                <w:color w:val="auto"/>
              </w:rPr>
            </w:pPr>
            <w:r>
              <w:rPr>
                <w:rFonts w:ascii="Arial" w:cs="Arial" w:eastAsia="Arial" w:hAnsi="Arial"/>
                <w:sz w:val="22"/>
                <w:szCs w:val="22"/>
                <w:color w:val="auto"/>
              </w:rPr>
              <w:t>PARKWAY</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6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ST. PETERSBURG  FL</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33716</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20" w:type="dxa"/>
            <w:vAlign w:val="bottom"/>
          </w:tcPr>
          <w:p>
            <w:pPr>
              <w:spacing w:after="0"/>
              <w:rPr>
                <w:sz w:val="20"/>
                <w:szCs w:val="20"/>
                <w:color w:val="auto"/>
              </w:rPr>
            </w:pPr>
            <w:r>
              <w:rPr>
                <w:rFonts w:ascii="Arial" w:cs="Arial" w:eastAsia="Arial" w:hAnsi="Arial"/>
                <w:sz w:val="22"/>
                <w:szCs w:val="22"/>
                <w:color w:val="auto"/>
              </w:rPr>
              <w:t>624000.00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38686296</w:t>
            </w:r>
          </w:p>
        </w:tc>
        <w:tc>
          <w:tcPr>
            <w:tcW w:w="1280" w:type="dxa"/>
            <w:vAlign w:val="bottom"/>
          </w:tcPr>
          <w:p>
            <w:pPr>
              <w:ind w:left="40"/>
              <w:spacing w:after="0"/>
              <w:rPr>
                <w:sz w:val="20"/>
                <w:szCs w:val="20"/>
                <w:color w:val="auto"/>
              </w:rPr>
            </w:pPr>
            <w:r>
              <w:rPr>
                <w:rFonts w:ascii="Arial" w:cs="Arial" w:eastAsia="Arial" w:hAnsi="Arial"/>
                <w:sz w:val="22"/>
                <w:szCs w:val="22"/>
                <w:color w:val="auto"/>
              </w:rPr>
              <w:t>08/09/2023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3">
            <w:col w:w="2220" w:space="280"/>
            <w:col w:w="3520" w:space="80"/>
            <w:col w:w="514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1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15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7"/>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rPr>
                <w:sz w:val="20"/>
                <w:szCs w:val="20"/>
                <w:color w:val="auto"/>
              </w:rPr>
            </w:pPr>
            <w:r>
              <w:rPr>
                <w:rFonts w:ascii="Arial" w:cs="Arial" w:eastAsia="Arial" w:hAnsi="Arial"/>
                <w:sz w:val="22"/>
                <w:szCs w:val="22"/>
                <w:color w:val="auto"/>
              </w:rPr>
              <w:t xml:space="preserve">09/02/2021 </w:t>
            </w:r>
            <w:r>
              <w:rPr>
                <w:rFonts w:ascii="Arial" w:cs="Arial" w:eastAsia="Arial" w:hAnsi="Arial"/>
                <w:sz w:val="43"/>
                <w:szCs w:val="43"/>
                <w:color w:val="auto"/>
                <w:vertAlign w:val="superscript"/>
              </w:rPr>
              <w:t>STOCK</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5"/>
              </w:rPr>
              <w:t>DISTRIBUTION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00" w:type="dxa"/>
            <w:vAlign w:val="bottom"/>
          </w:tcPr>
          <w:p>
            <w:pPr>
              <w:spacing w:after="0"/>
              <w:rPr>
                <w:sz w:val="20"/>
                <w:szCs w:val="20"/>
                <w:color w:val="auto"/>
              </w:rPr>
            </w:pPr>
            <w:r>
              <w:rPr>
                <w:rFonts w:ascii="Arial" w:cs="Arial" w:eastAsia="Arial" w:hAnsi="Arial"/>
                <w:sz w:val="22"/>
                <w:szCs w:val="22"/>
                <w:color w:val="auto"/>
              </w:rPr>
              <w:t>SKYLINE V</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Arial" w:cs="Arial" w:eastAsia="Arial" w:hAnsi="Arial"/>
                <w:sz w:val="22"/>
                <w:szCs w:val="22"/>
                <w:color w:val="auto"/>
              </w:rPr>
              <w:t>LIMITED</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472"/>
              <w:spacing w:after="0" w:line="243" w:lineRule="exact"/>
              <w:rPr>
                <w:sz w:val="20"/>
                <w:szCs w:val="20"/>
                <w:color w:val="auto"/>
              </w:rPr>
            </w:pPr>
            <w:r>
              <w:rPr>
                <w:rFonts w:ascii="Arial" w:cs="Arial" w:eastAsia="Arial" w:hAnsi="Arial"/>
                <w:sz w:val="22"/>
                <w:szCs w:val="22"/>
                <w:color w:val="auto"/>
                <w:w w:val="88"/>
              </w:rPr>
              <w:t>30000</w:t>
            </w:r>
          </w:p>
        </w:tc>
        <w:tc>
          <w:tcPr>
            <w:tcW w:w="0" w:type="dxa"/>
            <w:vAlign w:val="bottom"/>
          </w:tcPr>
          <w:p>
            <w:pPr>
              <w:spacing w:after="0"/>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PARTNERS</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2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04/19/2011 CASH</w:t>
      </w:r>
    </w:p>
    <w:p>
      <w:pPr>
        <w:spacing w:after="0" w:line="464" w:lineRule="exact"/>
        <w:rPr>
          <w:sz w:val="20"/>
          <w:szCs w:val="20"/>
          <w:color w:val="auto"/>
        </w:rPr>
      </w:pPr>
    </w:p>
    <w:p>
      <w:pPr>
        <w:sectPr>
          <w:pgSz w:w="11900" w:h="16838" w:orient="portrait"/>
          <w:cols w:equalWidth="0" w:num="3">
            <w:col w:w="4080" w:space="240"/>
            <w:col w:w="4080" w:space="160"/>
            <w:col w:w="268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Remarks</w:t>
            </w:r>
          </w:p>
        </w:tc>
        <w:tc>
          <w:tcPr>
            <w:tcW w:w="1200" w:type="dxa"/>
            <w:vAlign w:val="bottom"/>
          </w:tcPr>
          <w:p>
            <w:pPr>
              <w:spacing w:after="0"/>
              <w:rPr>
                <w:sz w:val="23"/>
                <w:szCs w:val="23"/>
                <w:color w:val="auto"/>
              </w:rPr>
            </w:pPr>
          </w:p>
        </w:tc>
      </w:tr>
      <w:tr>
        <w:trPr>
          <w:trHeight w:val="297"/>
        </w:trPr>
        <w:tc>
          <w:tcPr>
            <w:tcW w:w="1540" w:type="dxa"/>
            <w:vAlign w:val="bottom"/>
          </w:tcPr>
          <w:p>
            <w:pPr>
              <w:spacing w:after="0"/>
              <w:rPr>
                <w:sz w:val="20"/>
                <w:szCs w:val="20"/>
                <w:color w:val="auto"/>
              </w:rPr>
            </w:pPr>
            <w:r>
              <w:rPr>
                <w:rFonts w:ascii="Arial" w:cs="Arial" w:eastAsia="Arial" w:hAnsi="Arial"/>
                <w:sz w:val="22"/>
                <w:szCs w:val="22"/>
                <w:color w:val="auto"/>
              </w:rPr>
              <w:t>Date of Notice</w:t>
            </w:r>
          </w:p>
        </w:tc>
        <w:tc>
          <w:tcPr>
            <w:tcW w:w="1200" w:type="dxa"/>
            <w:vAlign w:val="bottom"/>
          </w:tcPr>
          <w:p>
            <w:pPr>
              <w:jc w:val="right"/>
              <w:spacing w:after="0"/>
              <w:rPr>
                <w:sz w:val="20"/>
                <w:szCs w:val="20"/>
                <w:color w:val="auto"/>
              </w:rPr>
            </w:pPr>
            <w:r>
              <w:rPr>
                <w:rFonts w:ascii="Arial" w:cs="Arial" w:eastAsia="Arial" w:hAnsi="Arial"/>
                <w:sz w:val="22"/>
                <w:szCs w:val="22"/>
                <w:color w:val="auto"/>
              </w:rPr>
              <w:t>08/09/2023</w:t>
            </w:r>
          </w:p>
        </w:tc>
      </w:tr>
      <w:tr>
        <w:trPr>
          <w:trHeight w:val="297"/>
        </w:trPr>
        <w:tc>
          <w:tcPr>
            <w:tcW w:w="15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00" w:type="dxa"/>
            <w:vAlign w:val="bottom"/>
          </w:tcPr>
          <w:p>
            <w:pPr>
              <w:ind w:left="460"/>
              <w:spacing w:after="0" w:line="246" w:lineRule="exact"/>
              <w:rPr>
                <w:sz w:val="20"/>
                <w:szCs w:val="20"/>
                <w:color w:val="auto"/>
              </w:rPr>
            </w:pPr>
            <w:r>
              <w:rPr>
                <w:rFonts w:ascii="Arial" w:cs="Arial" w:eastAsia="Arial" w:hAnsi="Arial"/>
                <w:sz w:val="22"/>
                <w:szCs w:val="22"/>
                <w:color w:val="auto"/>
                <w:w w:val="88"/>
              </w:rPr>
              <w:t>Melissa Fisher, as duly authorized representative of Raymond James &amp; Associates, Inc., as attorney-in-fact</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700" w:type="dxa"/>
            <w:vAlign w:val="bottom"/>
            <w:vMerge w:val="restart"/>
          </w:tcPr>
          <w:p>
            <w:pPr>
              <w:ind w:left="460"/>
              <w:spacing w:after="0"/>
              <w:rPr>
                <w:sz w:val="20"/>
                <w:szCs w:val="20"/>
                <w:color w:val="auto"/>
              </w:rPr>
            </w:pPr>
            <w:r>
              <w:rPr>
                <w:rFonts w:ascii="Arial" w:cs="Arial" w:eastAsia="Arial" w:hAnsi="Arial"/>
                <w:sz w:val="22"/>
                <w:szCs w:val="22"/>
                <w:color w:val="auto"/>
              </w:rPr>
              <w:t>for John Freund</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2023-08-09T13:56:36Z</dcterms:created>
  <dcterms:modified xsi:type="dcterms:W3CDTF">2023-08-09T13:56:36Z</dcterms:modified>
</cp:coreProperties>
</file>