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1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PISETSKY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385"/>
        <w:spacing w:after="0"/>
        <w:rPr>
          <w:sz w:val="20"/>
          <w:szCs w:val="20"/>
          <w:color w:val="auto"/>
        </w:rPr>
      </w:pPr>
      <w:r>
        <w:rPr>
          <w:rFonts w:ascii="Times New Roman" w:cs="Times New Roman" w:eastAsia="Times New Roman" w:hAnsi="Times New Roman"/>
          <w:sz w:val="17"/>
          <w:szCs w:val="17"/>
          <w:color w:val="0000FF"/>
        </w:rPr>
        <w:t>SVP, Ops &amp; Adm/Chief Legal Ofr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11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4"/>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jc w:val="center"/>
              <w:ind w:left="86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04/01/2026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1,799</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12.9525</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284,175</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04/02/2026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1,301</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12.8634</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282,874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04/02/2026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282,840</w:t>
            </w:r>
            <w:r>
              <w:rPr>
                <w:rFonts w:ascii="Times New Roman" w:cs="Times New Roman" w:eastAsia="Times New Roman" w:hAnsi="Times New Roman"/>
                <w:sz w:val="22"/>
                <w:szCs w:val="22"/>
                <w:color w:val="008000"/>
                <w:w w:val="96"/>
                <w:vertAlign w:val="superscript"/>
              </w:rPr>
              <w:t>(4)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$12.55 USD to $13.09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$12.545 USD to $13.08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151,034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A. Pisetsky</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04/03/2026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54765"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2026-04-03T17:11:24Z</dcterms:created>
  <dcterms:modified xsi:type="dcterms:W3CDTF">2026-04-03T17:11:24Z</dcterms:modified>
</cp:coreProperties>
</file>