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0001459839</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SI-Bone Inc.</w:t>
      </w:r>
    </w:p>
    <w:p>
      <w:pPr>
        <w:spacing w:after="0" w:line="38"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w:t>
      </w:r>
    </w:p>
    <w:p>
      <w:pPr>
        <w:spacing w:after="0" w:line="38" w:lineRule="exact"/>
        <w:rPr>
          <w:sz w:val="24"/>
          <w:szCs w:val="24"/>
          <w:color w:val="auto"/>
        </w:rPr>
      </w:pPr>
    </w:p>
    <w:p>
      <w:pPr>
        <w:ind w:left="300" w:right="2819" w:firstLine="537"/>
        <w:spacing w:after="0" w:line="351" w:lineRule="auto"/>
        <w:rPr>
          <w:sz w:val="20"/>
          <w:szCs w:val="20"/>
          <w:color w:val="auto"/>
        </w:rPr>
      </w:pPr>
      <w:r>
        <w:rPr>
          <w:rFonts w:ascii="Arial" w:cs="Arial" w:eastAsia="Arial" w:hAnsi="Arial"/>
          <w:sz w:val="19"/>
          <w:szCs w:val="19"/>
          <w:b w:val="1"/>
          <w:bCs w:val="1"/>
          <w:color w:val="auto"/>
        </w:rPr>
        <w:t xml:space="preserve">Year of Incorporation/Organization </w:t>
      </w:r>
      <w:r>
        <w:rPr>
          <w:rFonts w:ascii="Arial" w:cs="Arial" w:eastAsia="Arial" w:hAnsi="Arial"/>
          <w:sz w:val="19"/>
          <w:szCs w:val="19"/>
          <w:color w:val="auto"/>
        </w:rPr>
        <w:t>Over Five Years Ago</w:t>
      </w:r>
    </w:p>
    <w:p>
      <w:pPr>
        <w:spacing w:after="0" w:line="2" w:lineRule="exact"/>
        <w:rPr>
          <w:sz w:val="24"/>
          <w:szCs w:val="24"/>
          <w:color w:val="auto"/>
        </w:rPr>
      </w:pPr>
    </w:p>
    <w:p>
      <w:pPr>
        <w:ind w:left="300" w:right="2859" w:hanging="215"/>
        <w:spacing w:after="0" w:line="302" w:lineRule="auto"/>
        <w:rPr>
          <w:sz w:val="20"/>
          <w:szCs w:val="20"/>
          <w:color w:val="auto"/>
        </w:rPr>
      </w:pPr>
      <w:r>
        <w:rPr>
          <w:rFonts w:ascii="Arial" w:cs="Arial" w:eastAsia="Arial" w:hAnsi="Arial"/>
          <w:sz w:val="22"/>
          <w:szCs w:val="22"/>
          <w:color w:val="auto"/>
        </w:rPr>
        <w:t>X Within Last Five Years (Specify Year) 2008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SI-Bone Inc.</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150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Arial" w:cs="Arial" w:eastAsia="Arial" w:hAnsi="Arial"/>
                <w:sz w:val="22"/>
                <w:szCs w:val="22"/>
                <w:b w:val="1"/>
                <w:bCs w:val="1"/>
                <w:color w:val="auto"/>
                <w:w w:val="89"/>
              </w:rPr>
              <w:t>Street Address 1</w:t>
            </w: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80" w:type="dxa"/>
            <w:vAlign w:val="bottom"/>
            <w:gridSpan w:val="2"/>
          </w:tcPr>
          <w:p>
            <w:pPr>
              <w:jc w:val="right"/>
              <w:ind w:right="2852"/>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3400" w:type="dxa"/>
            <w:vAlign w:val="bottom"/>
            <w:gridSpan w:val="2"/>
          </w:tcPr>
          <w:p>
            <w:pPr>
              <w:ind w:left="40"/>
              <w:spacing w:after="0"/>
              <w:rPr>
                <w:sz w:val="20"/>
                <w:szCs w:val="20"/>
                <w:color w:val="auto"/>
              </w:rPr>
            </w:pPr>
            <w:r>
              <w:rPr>
                <w:rFonts w:ascii="Arial" w:cs="Arial" w:eastAsia="Arial" w:hAnsi="Arial"/>
                <w:sz w:val="22"/>
                <w:szCs w:val="22"/>
                <w:color w:val="auto"/>
              </w:rPr>
              <w:t>15370 PEPPER LANE</w:t>
            </w: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1500" w:type="dxa"/>
            <w:vAlign w:val="bottom"/>
          </w:tcPr>
          <w:p>
            <w:pPr>
              <w:ind w:left="1100"/>
              <w:spacing w:after="0"/>
              <w:rPr>
                <w:sz w:val="20"/>
                <w:szCs w:val="20"/>
                <w:color w:val="auto"/>
              </w:rPr>
            </w:pPr>
            <w:r>
              <w:rPr>
                <w:rFonts w:ascii="Arial" w:cs="Arial" w:eastAsia="Arial" w:hAnsi="Arial"/>
                <w:sz w:val="22"/>
                <w:szCs w:val="22"/>
                <w:b w:val="1"/>
                <w:bCs w:val="1"/>
                <w:color w:val="auto"/>
                <w:w w:val="91"/>
              </w:rPr>
              <w:t>City</w:t>
            </w:r>
          </w:p>
        </w:tc>
        <w:tc>
          <w:tcPr>
            <w:tcW w:w="4180" w:type="dxa"/>
            <w:vAlign w:val="bottom"/>
            <w:gridSpan w:val="3"/>
          </w:tcPr>
          <w:p>
            <w:pPr>
              <w:ind w:left="1280"/>
              <w:spacing w:after="0"/>
              <w:rPr>
                <w:sz w:val="20"/>
                <w:szCs w:val="20"/>
                <w:color w:val="auto"/>
              </w:rPr>
            </w:pPr>
            <w:r>
              <w:rPr>
                <w:rFonts w:ascii="Arial" w:cs="Arial" w:eastAsia="Arial" w:hAnsi="Arial"/>
                <w:sz w:val="22"/>
                <w:szCs w:val="22"/>
                <w:b w:val="1"/>
                <w:bCs w:val="1"/>
                <w:color w:val="auto"/>
              </w:rPr>
              <w:t>State/Province/Country</w:t>
            </w:r>
          </w:p>
        </w:tc>
        <w:tc>
          <w:tcPr>
            <w:tcW w:w="1900" w:type="dxa"/>
            <w:vAlign w:val="bottom"/>
            <w:gridSpan w:val="2"/>
          </w:tcPr>
          <w:p>
            <w:pPr>
              <w:jc w:val="right"/>
              <w:ind w:right="312"/>
              <w:spacing w:after="0"/>
              <w:rPr>
                <w:sz w:val="20"/>
                <w:szCs w:val="20"/>
                <w:color w:val="auto"/>
              </w:rPr>
            </w:pPr>
            <w:r>
              <w:rPr>
                <w:rFonts w:ascii="Arial" w:cs="Arial" w:eastAsia="Arial" w:hAnsi="Arial"/>
                <w:sz w:val="22"/>
                <w:szCs w:val="22"/>
                <w:b w:val="1"/>
                <w:bCs w:val="1"/>
                <w:color w:val="auto"/>
                <w:w w:val="90"/>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SARATOGA</w:t>
            </w:r>
          </w:p>
        </w:tc>
        <w:tc>
          <w:tcPr>
            <w:tcW w:w="1900" w:type="dxa"/>
            <w:vAlign w:val="bottom"/>
          </w:tcPr>
          <w:p>
            <w:pPr>
              <w:jc w:val="center"/>
              <w:ind w:left="532"/>
              <w:spacing w:after="0"/>
              <w:rPr>
                <w:sz w:val="20"/>
                <w:szCs w:val="20"/>
                <w:color w:val="auto"/>
              </w:rPr>
            </w:pPr>
            <w:r>
              <w:rPr>
                <w:rFonts w:ascii="Arial" w:cs="Arial" w:eastAsia="Arial" w:hAnsi="Arial"/>
                <w:sz w:val="22"/>
                <w:szCs w:val="22"/>
                <w:color w:val="auto"/>
                <w:w w:val="98"/>
              </w:rPr>
              <w:t>CA</w:t>
            </w:r>
          </w:p>
        </w:tc>
        <w:tc>
          <w:tcPr>
            <w:tcW w:w="780" w:type="dxa"/>
            <w:vAlign w:val="bottom"/>
          </w:tcPr>
          <w:p>
            <w:pPr>
              <w:spacing w:after="0"/>
              <w:rPr>
                <w:sz w:val="24"/>
                <w:szCs w:val="24"/>
                <w:color w:val="auto"/>
              </w:rPr>
            </w:pPr>
          </w:p>
        </w:tc>
        <w:tc>
          <w:tcPr>
            <w:tcW w:w="2360" w:type="dxa"/>
            <w:vAlign w:val="bottom"/>
            <w:gridSpan w:val="2"/>
          </w:tcPr>
          <w:p>
            <w:pPr>
              <w:jc w:val="right"/>
              <w:ind w:right="712"/>
              <w:spacing w:after="0"/>
              <w:rPr>
                <w:sz w:val="20"/>
                <w:szCs w:val="20"/>
                <w:color w:val="auto"/>
              </w:rPr>
            </w:pPr>
            <w:r>
              <w:rPr>
                <w:rFonts w:ascii="Arial" w:cs="Arial" w:eastAsia="Arial" w:hAnsi="Arial"/>
                <w:sz w:val="22"/>
                <w:szCs w:val="22"/>
                <w:color w:val="auto"/>
              </w:rPr>
              <w:t>95070</w:t>
            </w:r>
          </w:p>
        </w:tc>
        <w:tc>
          <w:tcPr>
            <w:tcW w:w="1040" w:type="dxa"/>
            <w:vAlign w:val="bottom"/>
          </w:tcPr>
          <w:p>
            <w:pPr>
              <w:spacing w:after="0"/>
              <w:rPr>
                <w:sz w:val="24"/>
                <w:szCs w:val="24"/>
                <w:color w:val="auto"/>
              </w:rPr>
            </w:pPr>
          </w:p>
        </w:tc>
        <w:tc>
          <w:tcPr>
            <w:tcW w:w="3840" w:type="dxa"/>
            <w:vAlign w:val="bottom"/>
          </w:tcPr>
          <w:p>
            <w:pPr>
              <w:jc w:val="right"/>
              <w:ind w:right="2492"/>
              <w:spacing w:after="0"/>
              <w:rPr>
                <w:sz w:val="20"/>
                <w:szCs w:val="20"/>
                <w:color w:val="auto"/>
              </w:rPr>
            </w:pPr>
            <w:r>
              <w:rPr>
                <w:rFonts w:ascii="Arial" w:cs="Arial" w:eastAsia="Arial" w:hAnsi="Arial"/>
                <w:sz w:val="22"/>
                <w:szCs w:val="22"/>
                <w:color w:val="auto"/>
                <w:w w:val="99"/>
              </w:rPr>
              <w:t>6504635337</w:t>
            </w:r>
          </w:p>
        </w:tc>
      </w:tr>
      <w:tr>
        <w:trPr>
          <w:trHeight w:val="500"/>
        </w:trPr>
        <w:tc>
          <w:tcPr>
            <w:tcW w:w="3400" w:type="dxa"/>
            <w:vAlign w:val="bottom"/>
            <w:gridSpan w:val="2"/>
          </w:tcPr>
          <w:p>
            <w:pPr>
              <w:spacing w:after="0"/>
              <w:rPr>
                <w:sz w:val="20"/>
                <w:szCs w:val="20"/>
                <w:color w:val="auto"/>
              </w:rPr>
            </w:pPr>
            <w:r>
              <w:rPr>
                <w:rFonts w:ascii="Arial" w:cs="Arial" w:eastAsia="Arial" w:hAnsi="Arial"/>
                <w:sz w:val="22"/>
                <w:szCs w:val="22"/>
                <w:color w:val="auto"/>
              </w:rPr>
              <w:t>3. Related Persons</w:t>
            </w: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1500" w:type="dxa"/>
            <w:vAlign w:val="bottom"/>
          </w:tcPr>
          <w:p>
            <w:pPr>
              <w:jc w:val="center"/>
              <w:ind w:left="31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Dunn</w:t>
            </w:r>
          </w:p>
        </w:tc>
        <w:tc>
          <w:tcPr>
            <w:tcW w:w="190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22"/>
                <w:szCs w:val="22"/>
                <w:color w:val="auto"/>
              </w:rPr>
              <w:t>Jeffrey</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2360" w:type="dxa"/>
            <w:vAlign w:val="bottom"/>
            <w:gridSpan w:val="2"/>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400" w:type="dxa"/>
            <w:vAlign w:val="bottom"/>
            <w:gridSpan w:val="2"/>
          </w:tcPr>
          <w:p>
            <w:pPr>
              <w:ind w:left="40"/>
              <w:spacing w:after="0"/>
              <w:rPr>
                <w:sz w:val="20"/>
                <w:szCs w:val="20"/>
                <w:color w:val="auto"/>
              </w:rPr>
            </w:pPr>
            <w:r>
              <w:rPr>
                <w:rFonts w:ascii="Arial" w:cs="Arial" w:eastAsia="Arial" w:hAnsi="Arial"/>
                <w:sz w:val="22"/>
                <w:szCs w:val="22"/>
                <w:color w:val="auto"/>
              </w:rPr>
              <w:t>15370 Pepper Lane</w:t>
            </w: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900" w:type="dxa"/>
            <w:vAlign w:val="bottom"/>
          </w:tcPr>
          <w:p>
            <w:pPr>
              <w:jc w:val="center"/>
              <w:ind w:right="135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3"/>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Saratoga</w:t>
            </w:r>
          </w:p>
        </w:tc>
        <w:tc>
          <w:tcPr>
            <w:tcW w:w="190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22"/>
                <w:szCs w:val="22"/>
                <w:color w:val="auto"/>
              </w:rPr>
              <w:t>CA</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95070</w:t>
            </w:r>
          </w:p>
        </w:tc>
        <w:tc>
          <w:tcPr>
            <w:tcW w:w="3840" w:type="dxa"/>
            <w:vAlign w:val="bottom"/>
          </w:tcPr>
          <w:p>
            <w:pPr>
              <w:spacing w:after="0"/>
              <w:rPr>
                <w:sz w:val="24"/>
                <w:szCs w:val="24"/>
                <w:color w:val="auto"/>
              </w:rPr>
            </w:pP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1500" w:type="dxa"/>
            <w:vAlign w:val="bottom"/>
          </w:tcPr>
          <w:p>
            <w:pPr>
              <w:ind w:left="14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3400" w:type="dxa"/>
            <w:vAlign w:val="bottom"/>
            <w:tcBorders>
              <w:bottom w:val="single" w:sz="8" w:color="9A9A9A"/>
            </w:tcBorders>
            <w:gridSpan w:val="2"/>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1500" w:type="dxa"/>
            <w:vAlign w:val="bottom"/>
          </w:tcPr>
          <w:p>
            <w:pPr>
              <w:jc w:val="center"/>
              <w:ind w:left="31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Reiley</w:t>
            </w:r>
          </w:p>
        </w:tc>
        <w:tc>
          <w:tcPr>
            <w:tcW w:w="190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22"/>
                <w:szCs w:val="22"/>
                <w:color w:val="auto"/>
              </w:rPr>
              <w:t>Mark</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2360" w:type="dxa"/>
            <w:vAlign w:val="bottom"/>
            <w:gridSpan w:val="2"/>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400" w:type="dxa"/>
            <w:vAlign w:val="bottom"/>
            <w:gridSpan w:val="2"/>
          </w:tcPr>
          <w:p>
            <w:pPr>
              <w:ind w:left="40"/>
              <w:spacing w:after="0"/>
              <w:rPr>
                <w:sz w:val="20"/>
                <w:szCs w:val="20"/>
                <w:color w:val="auto"/>
              </w:rPr>
            </w:pPr>
            <w:r>
              <w:rPr>
                <w:rFonts w:ascii="Arial" w:cs="Arial" w:eastAsia="Arial" w:hAnsi="Arial"/>
                <w:sz w:val="22"/>
                <w:szCs w:val="22"/>
                <w:color w:val="auto"/>
              </w:rPr>
              <w:t>15370 Pepper Lane</w:t>
            </w: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900" w:type="dxa"/>
            <w:vAlign w:val="bottom"/>
          </w:tcPr>
          <w:p>
            <w:pPr>
              <w:jc w:val="center"/>
              <w:ind w:right="135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3"/>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Saratoga</w:t>
            </w:r>
          </w:p>
        </w:tc>
        <w:tc>
          <w:tcPr>
            <w:tcW w:w="190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22"/>
                <w:szCs w:val="22"/>
                <w:color w:val="auto"/>
              </w:rPr>
              <w:t>CA</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95070</w:t>
            </w:r>
          </w:p>
        </w:tc>
        <w:tc>
          <w:tcPr>
            <w:tcW w:w="3840" w:type="dxa"/>
            <w:vAlign w:val="bottom"/>
          </w:tcPr>
          <w:p>
            <w:pPr>
              <w:spacing w:after="0"/>
              <w:rPr>
                <w:sz w:val="24"/>
                <w:szCs w:val="24"/>
                <w:color w:val="auto"/>
              </w:rPr>
            </w:pP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680" w:type="dxa"/>
            <w:vAlign w:val="bottom"/>
            <w:gridSpan w:val="2"/>
          </w:tcPr>
          <w:p>
            <w:pPr>
              <w:jc w:val="center"/>
              <w:ind w:right="32"/>
              <w:spacing w:after="0"/>
              <w:rPr>
                <w:sz w:val="20"/>
                <w:szCs w:val="20"/>
                <w:color w:val="auto"/>
              </w:rPr>
            </w:pPr>
            <w:r>
              <w:rPr>
                <w:rFonts w:ascii="Arial" w:cs="Arial" w:eastAsia="Arial" w:hAnsi="Arial"/>
                <w:sz w:val="22"/>
                <w:szCs w:val="22"/>
                <w:color w:val="auto"/>
                <w:w w:val="93"/>
              </w:rPr>
              <w:t>Executive Officer X Director</w:t>
            </w:r>
          </w:p>
        </w:tc>
        <w:tc>
          <w:tcPr>
            <w:tcW w:w="1500" w:type="dxa"/>
            <w:vAlign w:val="bottom"/>
          </w:tcPr>
          <w:p>
            <w:pPr>
              <w:ind w:left="8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Davis</w:t>
      </w:r>
      <w:r>
        <w:rPr>
          <w:sz w:val="20"/>
          <w:szCs w:val="20"/>
          <w:color w:val="auto"/>
        </w:rPr>
        <w:tab/>
      </w:r>
      <w:r>
        <w:rPr>
          <w:rFonts w:ascii="Arial" w:cs="Arial" w:eastAsia="Arial" w:hAnsi="Arial"/>
          <w:sz w:val="22"/>
          <w:szCs w:val="22"/>
          <w:color w:val="auto"/>
        </w:rPr>
        <w:t>Ted</w:t>
      </w:r>
    </w:p>
    <w:p>
      <w:pPr>
        <w:spacing w:after="0" w:line="38"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15370 Pepper Lane</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Saratoga</w:t>
      </w:r>
      <w:r>
        <w:rPr>
          <w:sz w:val="20"/>
          <w:szCs w:val="20"/>
          <w:color w:val="auto"/>
        </w:rPr>
        <w:tab/>
      </w:r>
      <w:r>
        <w:rPr>
          <w:rFonts w:ascii="Arial" w:cs="Arial" w:eastAsia="Arial" w:hAnsi="Arial"/>
          <w:sz w:val="22"/>
          <w:szCs w:val="22"/>
          <w:color w:val="auto"/>
        </w:rPr>
        <w:t>CA</w:t>
      </w:r>
      <w:r>
        <w:rPr>
          <w:sz w:val="20"/>
          <w:szCs w:val="20"/>
          <w:color w:val="auto"/>
        </w:rPr>
        <w:tab/>
      </w:r>
      <w:r>
        <w:rPr>
          <w:rFonts w:ascii="Arial" w:cs="Arial" w:eastAsia="Arial" w:hAnsi="Arial"/>
          <w:sz w:val="19"/>
          <w:szCs w:val="19"/>
          <w:color w:val="auto"/>
        </w:rPr>
        <w:t>95070</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40" w:orient="portrait"/>
          <w:cols w:equalWidth="0" w:num="1">
            <w:col w:w="10219"/>
          </w:cols>
          <w:pgMar w:left="240" w:top="153"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40" w:orient="portrait"/>
          <w:cols w:equalWidth="0" w:num="2">
            <w:col w:w="3600" w:space="340"/>
            <w:col w:w="6279"/>
          </w:cols>
          <w:pgMar w:left="240" w:top="153"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3540" w:type="dxa"/>
            <w:vAlign w:val="bottom"/>
            <w:gridSpan w:val="2"/>
          </w:tcPr>
          <w:p>
            <w:pPr>
              <w:spacing w:after="0"/>
              <w:rPr>
                <w:sz w:val="20"/>
                <w:szCs w:val="20"/>
                <w:color w:val="auto"/>
              </w:rPr>
            </w:pPr>
            <w:r>
              <w:rPr>
                <w:rFonts w:ascii="Arial" w:cs="Arial" w:eastAsia="Arial" w:hAnsi="Arial"/>
                <w:sz w:val="22"/>
                <w:szCs w:val="22"/>
                <w:color w:val="auto"/>
              </w:rPr>
              <w:t>Rule 504(b)(1) (not (i), (ii) or (iii))</w:t>
            </w:r>
          </w:p>
        </w:tc>
        <w:tc>
          <w:tcPr>
            <w:tcW w:w="2600" w:type="dxa"/>
            <w:vAlign w:val="bottom"/>
          </w:tcPr>
          <w:p>
            <w:pPr>
              <w:ind w:left="820"/>
              <w:spacing w:after="0"/>
              <w:rPr>
                <w:sz w:val="20"/>
                <w:szCs w:val="20"/>
                <w:color w:val="auto"/>
              </w:rPr>
            </w:pPr>
            <w:r>
              <w:rPr>
                <w:rFonts w:ascii="Arial" w:cs="Arial" w:eastAsia="Arial" w:hAnsi="Arial"/>
                <w:sz w:val="22"/>
                <w:szCs w:val="22"/>
                <w:color w:val="auto"/>
              </w:rPr>
              <w:t>Rule 505</w:t>
            </w:r>
          </w:p>
        </w:tc>
        <w:tc>
          <w:tcPr>
            <w:tcW w:w="1780" w:type="dxa"/>
            <w:vAlign w:val="bottom"/>
          </w:tcPr>
          <w:p>
            <w:pPr>
              <w:spacing w:after="0"/>
              <w:rPr>
                <w:sz w:val="23"/>
                <w:szCs w:val="23"/>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w:t>
            </w:r>
          </w:p>
        </w:tc>
        <w:tc>
          <w:tcPr>
            <w:tcW w:w="2600" w:type="dxa"/>
            <w:vAlign w:val="bottom"/>
          </w:tcPr>
          <w:p>
            <w:pPr>
              <w:ind w:left="540"/>
              <w:spacing w:after="0"/>
              <w:rPr>
                <w:sz w:val="20"/>
                <w:szCs w:val="20"/>
                <w:color w:val="auto"/>
              </w:rPr>
            </w:pPr>
            <w:r>
              <w:rPr>
                <w:rFonts w:ascii="Arial" w:cs="Arial" w:eastAsia="Arial" w:hAnsi="Arial"/>
                <w:sz w:val="22"/>
                <w:szCs w:val="22"/>
                <w:color w:val="auto"/>
              </w:rPr>
              <w:t>X Rule 506</w:t>
            </w:r>
          </w:p>
        </w:tc>
        <w:tc>
          <w:tcPr>
            <w:tcW w:w="178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w:t>
            </w:r>
          </w:p>
        </w:tc>
        <w:tc>
          <w:tcPr>
            <w:tcW w:w="4380" w:type="dxa"/>
            <w:vAlign w:val="bottom"/>
            <w:gridSpan w:val="2"/>
          </w:tcPr>
          <w:p>
            <w:pPr>
              <w:ind w:left="820"/>
              <w:spacing w:after="0"/>
              <w:rPr>
                <w:sz w:val="20"/>
                <w:szCs w:val="20"/>
                <w:color w:val="auto"/>
              </w:rPr>
            </w:pPr>
            <w:r>
              <w:rPr>
                <w:rFonts w:ascii="Arial" w:cs="Arial" w:eastAsia="Arial" w:hAnsi="Arial"/>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(b)(1)(iii)</w:t>
            </w:r>
          </w:p>
        </w:tc>
        <w:tc>
          <w:tcPr>
            <w:tcW w:w="4380" w:type="dxa"/>
            <w:vAlign w:val="bottom"/>
            <w:gridSpan w:val="2"/>
          </w:tcPr>
          <w:p>
            <w:pPr>
              <w:ind w:left="820"/>
              <w:spacing w:after="0"/>
              <w:rPr>
                <w:sz w:val="20"/>
                <w:szCs w:val="20"/>
                <w:color w:val="auto"/>
              </w:rPr>
            </w:pPr>
            <w:r>
              <w:rPr>
                <w:rFonts w:ascii="Arial" w:cs="Arial" w:eastAsia="Arial" w:hAnsi="Arial"/>
                <w:sz w:val="22"/>
                <w:szCs w:val="22"/>
                <w:color w:val="auto"/>
                <w:w w:val="95"/>
              </w:rPr>
              <w:t>Investment Company Act Section 3(c)</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3(c)(1)</w:t>
            </w:r>
          </w:p>
        </w:tc>
        <w:tc>
          <w:tcPr>
            <w:tcW w:w="1780" w:type="dxa"/>
            <w:vAlign w:val="bottom"/>
          </w:tcPr>
          <w:p>
            <w:pPr>
              <w:ind w:left="460"/>
              <w:spacing w:after="0"/>
              <w:rPr>
                <w:sz w:val="20"/>
                <w:szCs w:val="20"/>
                <w:color w:val="auto"/>
              </w:rPr>
            </w:pPr>
            <w:r>
              <w:rPr>
                <w:rFonts w:ascii="Arial" w:cs="Arial" w:eastAsia="Arial" w:hAnsi="Arial"/>
                <w:sz w:val="22"/>
                <w:szCs w:val="22"/>
                <w:color w:val="auto"/>
                <w:w w:val="90"/>
              </w:rPr>
              <w:t>Section 3(c)(9)</w:t>
            </w:r>
          </w:p>
        </w:tc>
      </w:tr>
    </w:tbl>
    <w:p>
      <w:pPr>
        <w:sectPr>
          <w:pgSz w:w="11900" w:h="16840" w:orient="portrait"/>
          <w:cols w:equalWidth="0" w:num="1">
            <w:col w:w="10219"/>
          </w:cols>
          <w:pgMar w:left="240" w:top="153"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2"/>
          </w:tcPr>
          <w:p>
            <w:pPr>
              <w:jc w:val="center"/>
              <w:ind w:right="272"/>
              <w:spacing w:after="0"/>
              <w:rPr>
                <w:sz w:val="20"/>
                <w:szCs w:val="20"/>
                <w:color w:val="auto"/>
              </w:rPr>
            </w:pPr>
            <w:r>
              <w:rPr>
                <w:rFonts w:ascii="Arial" w:cs="Arial" w:eastAsia="Arial" w:hAnsi="Arial"/>
                <w:sz w:val="22"/>
                <w:szCs w:val="22"/>
                <w:color w:val="auto"/>
                <w:w w:val="90"/>
              </w:rPr>
              <w:t>Section 3(c)(2)</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jc w:val="center"/>
              <w:ind w:right="272"/>
              <w:spacing w:after="0"/>
              <w:rPr>
                <w:sz w:val="20"/>
                <w:szCs w:val="20"/>
                <w:color w:val="auto"/>
              </w:rPr>
            </w:pPr>
            <w:r>
              <w:rPr>
                <w:rFonts w:ascii="Arial" w:cs="Arial" w:eastAsia="Arial" w:hAnsi="Arial"/>
                <w:sz w:val="22"/>
                <w:szCs w:val="22"/>
                <w:color w:val="auto"/>
                <w:w w:val="90"/>
              </w:rPr>
              <w:t>Section 3(c)(3)</w:t>
            </w:r>
          </w:p>
        </w:tc>
        <w:tc>
          <w:tcPr>
            <w:tcW w:w="3180" w:type="dxa"/>
            <w:vAlign w:val="bottom"/>
            <w:gridSpan w:val="2"/>
          </w:tcPr>
          <w:p>
            <w:pPr>
              <w:ind w:left="180"/>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jc w:val="center"/>
              <w:ind w:right="272"/>
              <w:spacing w:after="0"/>
              <w:rPr>
                <w:sz w:val="20"/>
                <w:szCs w:val="20"/>
                <w:color w:val="auto"/>
              </w:rPr>
            </w:pPr>
            <w:r>
              <w:rPr>
                <w:rFonts w:ascii="Arial" w:cs="Arial" w:eastAsia="Arial" w:hAnsi="Arial"/>
                <w:sz w:val="22"/>
                <w:szCs w:val="22"/>
                <w:color w:val="auto"/>
                <w:w w:val="90"/>
              </w:rPr>
              <w:t>Section 3(c)(4)</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jc w:val="center"/>
              <w:ind w:right="272"/>
              <w:spacing w:after="0"/>
              <w:rPr>
                <w:sz w:val="20"/>
                <w:szCs w:val="20"/>
                <w:color w:val="auto"/>
              </w:rPr>
            </w:pPr>
            <w:r>
              <w:rPr>
                <w:rFonts w:ascii="Arial" w:cs="Arial" w:eastAsia="Arial" w:hAnsi="Arial"/>
                <w:sz w:val="22"/>
                <w:szCs w:val="22"/>
                <w:color w:val="auto"/>
                <w:w w:val="90"/>
              </w:rPr>
              <w:t>Section 3(c)(5)</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jc w:val="center"/>
              <w:ind w:right="272"/>
              <w:spacing w:after="0"/>
              <w:rPr>
                <w:sz w:val="20"/>
                <w:szCs w:val="20"/>
                <w:color w:val="auto"/>
              </w:rPr>
            </w:pPr>
            <w:r>
              <w:rPr>
                <w:rFonts w:ascii="Arial" w:cs="Arial" w:eastAsia="Arial" w:hAnsi="Arial"/>
                <w:sz w:val="22"/>
                <w:szCs w:val="22"/>
                <w:color w:val="auto"/>
                <w:w w:val="90"/>
              </w:rPr>
              <w:t>Section 3(c)(6)</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340"/>
              <w:spacing w:after="0"/>
              <w:rPr>
                <w:sz w:val="20"/>
                <w:szCs w:val="20"/>
                <w:color w:val="auto"/>
              </w:rPr>
            </w:pPr>
            <w:r>
              <w:rPr>
                <w:rFonts w:ascii="Arial" w:cs="Arial" w:eastAsia="Arial" w:hAnsi="Arial"/>
                <w:sz w:val="22"/>
                <w:szCs w:val="22"/>
                <w:color w:val="auto"/>
              </w:rPr>
              <w:t>Section 3(c)(7)</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X New Notice  Date of First Sale 2009-03-19</w:t>
            </w:r>
          </w:p>
        </w:tc>
        <w:tc>
          <w:tcPr>
            <w:tcW w:w="200" w:type="dxa"/>
            <w:vAlign w:val="bottom"/>
          </w:tcPr>
          <w:p>
            <w:pPr>
              <w:spacing w:after="0"/>
              <w:rPr>
                <w:sz w:val="24"/>
                <w:szCs w:val="24"/>
                <w:color w:val="auto"/>
              </w:rPr>
            </w:pPr>
          </w:p>
        </w:tc>
        <w:tc>
          <w:tcPr>
            <w:tcW w:w="2480" w:type="dxa"/>
            <w:vAlign w:val="bottom"/>
            <w:gridSpan w:val="2"/>
          </w:tcPr>
          <w:p>
            <w:pPr>
              <w:jc w:val="center"/>
              <w:ind w:right="252"/>
              <w:spacing w:after="0"/>
              <w:rPr>
                <w:sz w:val="20"/>
                <w:szCs w:val="20"/>
                <w:color w:val="auto"/>
              </w:rPr>
            </w:pPr>
            <w:r>
              <w:rPr>
                <w:rFonts w:ascii="Arial" w:cs="Arial" w:eastAsia="Arial" w:hAnsi="Arial"/>
                <w:sz w:val="22"/>
                <w:szCs w:val="22"/>
                <w:color w:val="auto"/>
                <w:w w:val="88"/>
              </w:rPr>
              <w:t>First Sale Yet to Occur</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6"/>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3"/>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4"/>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3"/>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3"/>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$1,520,000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$1,520,000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838" w:orient="portrait"/>
          <w:cols w:equalWidth="0" w:num="1">
            <w:col w:w="11380"/>
          </w:cols>
          <w:pgMar w:left="240" w:top="172" w:right="279" w:bottom="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15. Sales Commissions &amp; Finder's Fees Expenses</w:t>
      </w:r>
    </w:p>
    <w:p>
      <w:pPr>
        <w:spacing w:after="0" w:line="207"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516"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8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900" w:type="dxa"/>
            <w:vAlign w:val="bottom"/>
            <w:tcBorders>
              <w:top w:val="single" w:sz="8" w:color="2C2C2C"/>
              <w:bottom w:val="single" w:sz="8" w:color="808080"/>
            </w:tcBorders>
          </w:tcPr>
          <w:p>
            <w:pPr>
              <w:ind w:left="7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68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jc w:val="right"/>
              <w:ind w:right="7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SI-Bone Inc.</w:t>
            </w:r>
          </w:p>
        </w:tc>
        <w:tc>
          <w:tcPr>
            <w:tcW w:w="4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Jeffrey Dunn</w:t>
            </w:r>
          </w:p>
        </w:tc>
        <w:tc>
          <w:tcPr>
            <w:tcW w:w="20" w:type="dxa"/>
            <w:vAlign w:val="bottom"/>
          </w:tcPr>
          <w:p>
            <w:pPr>
              <w:spacing w:after="0"/>
              <w:rPr>
                <w:sz w:val="22"/>
                <w:szCs w:val="22"/>
                <w:color w:val="auto"/>
              </w:rPr>
            </w:pPr>
          </w:p>
        </w:tc>
        <w:tc>
          <w:tcPr>
            <w:tcW w:w="29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Jeffrey Dunn</w:t>
            </w:r>
          </w:p>
        </w:tc>
        <w:tc>
          <w:tcPr>
            <w:tcW w:w="20" w:type="dxa"/>
            <w:vAlign w:val="bottom"/>
          </w:tcPr>
          <w:p>
            <w:pPr>
              <w:spacing w:after="0"/>
              <w:rPr>
                <w:sz w:val="22"/>
                <w:szCs w:val="22"/>
                <w:color w:val="auto"/>
              </w:rPr>
            </w:pPr>
          </w:p>
        </w:tc>
        <w:tc>
          <w:tcPr>
            <w:tcW w:w="16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President</w:t>
            </w:r>
          </w:p>
        </w:tc>
        <w:tc>
          <w:tcPr>
            <w:tcW w:w="2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jc w:val="right"/>
              <w:ind w:right="952"/>
              <w:spacing w:after="0"/>
              <w:rPr>
                <w:sz w:val="20"/>
                <w:szCs w:val="20"/>
                <w:color w:val="auto"/>
              </w:rPr>
            </w:pPr>
            <w:r>
              <w:rPr>
                <w:rFonts w:ascii="Arial" w:cs="Arial" w:eastAsia="Arial" w:hAnsi="Arial"/>
                <w:sz w:val="22"/>
                <w:szCs w:val="22"/>
                <w:color w:val="auto"/>
                <w:w w:val="90"/>
              </w:rPr>
              <w:t>2009-03-26</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5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2"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2019-12-11T05:27:50Z</dcterms:created>
  <dcterms:modified xsi:type="dcterms:W3CDTF">2019-12-11T05:27:50Z</dcterms:modified>
</cp:coreProperties>
</file>